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99" w:rsidRPr="001353A0" w:rsidRDefault="00884099" w:rsidP="00884099">
      <w:pPr>
        <w:pStyle w:val="Heading"/>
        <w:spacing w:before="0" w:after="240"/>
        <w:rPr>
          <w:b w:val="0"/>
          <w:bCs w:val="0"/>
          <w:color w:val="auto"/>
        </w:rPr>
      </w:pPr>
      <w:bookmarkStart w:id="0" w:name="_Toc12"/>
      <w:bookmarkStart w:id="1" w:name="_GoBack"/>
      <w:bookmarkEnd w:id="1"/>
      <w:r w:rsidRPr="001353A0">
        <w:rPr>
          <w:color w:val="auto"/>
          <w:lang w:val="en-US"/>
        </w:rPr>
        <w:t>Criteria for joining the</w:t>
      </w:r>
      <w:r w:rsidRPr="001353A0">
        <w:rPr>
          <w:color w:val="auto"/>
        </w:rPr>
        <w:t xml:space="preserve"> Redditch Community </w:t>
      </w:r>
      <w:r w:rsidRPr="001353A0">
        <w:rPr>
          <w:color w:val="auto"/>
          <w:lang w:val="en-US"/>
        </w:rPr>
        <w:t xml:space="preserve">Lottery </w:t>
      </w:r>
      <w:r w:rsidRPr="001353A0">
        <w:rPr>
          <w:color w:val="auto"/>
        </w:rPr>
        <w:t xml:space="preserve">– </w:t>
      </w:r>
      <w:r w:rsidRPr="001353A0">
        <w:rPr>
          <w:color w:val="auto"/>
          <w:lang w:val="en-US"/>
        </w:rPr>
        <w:t>Good Causes Lottery:</w:t>
      </w:r>
      <w:bookmarkEnd w:id="0"/>
    </w:p>
    <w:p w:rsidR="00884099" w:rsidRPr="001353A0" w:rsidRDefault="00884099" w:rsidP="00884099">
      <w:pPr>
        <w:pStyle w:val="Body"/>
        <w:rPr>
          <w:rFonts w:cs="Arial"/>
          <w:color w:val="auto"/>
        </w:rPr>
      </w:pPr>
      <w:r w:rsidRPr="001353A0">
        <w:rPr>
          <w:rFonts w:cs="Arial"/>
          <w:color w:val="auto"/>
        </w:rPr>
        <w:t xml:space="preserve">We want to enable appropriate organisations to join the Redditch Community Lottery as good causes. As you will be joining under our overall gambling license (Gambling Act 2005) we have to ensure that member organisations meet certain criteria. There is no application fee. </w:t>
      </w:r>
    </w:p>
    <w:p w:rsidR="00884099" w:rsidRPr="001353A0" w:rsidRDefault="00884099" w:rsidP="00884099">
      <w:pPr>
        <w:pStyle w:val="Body"/>
        <w:rPr>
          <w:rFonts w:cs="Arial"/>
          <w:b/>
          <w:bCs/>
          <w:color w:val="auto"/>
        </w:rPr>
      </w:pPr>
    </w:p>
    <w:p w:rsidR="00884099" w:rsidRPr="001353A0" w:rsidRDefault="00884099" w:rsidP="00884099">
      <w:pPr>
        <w:pStyle w:val="Body"/>
        <w:rPr>
          <w:rFonts w:cs="Arial"/>
          <w:b/>
          <w:bCs/>
          <w:color w:val="auto"/>
        </w:rPr>
      </w:pPr>
      <w:r w:rsidRPr="001353A0">
        <w:rPr>
          <w:rFonts w:cs="Arial"/>
          <w:b/>
          <w:bCs/>
          <w:color w:val="auto"/>
        </w:rPr>
        <w:t>Your organisation must:</w:t>
      </w:r>
    </w:p>
    <w:p w:rsidR="00884099" w:rsidRDefault="00884099" w:rsidP="00884099">
      <w:pPr>
        <w:pStyle w:val="ListParagraph"/>
        <w:numPr>
          <w:ilvl w:val="0"/>
          <w:numId w:val="2"/>
        </w:numPr>
        <w:spacing w:after="120"/>
        <w:rPr>
          <w:rFonts w:cs="Arial"/>
        </w:rPr>
      </w:pPr>
      <w:r>
        <w:rPr>
          <w:rFonts w:cs="Arial"/>
        </w:rPr>
        <w:t>Be a non-statutory organisation operating in the not-for-profit sector and have a formal constitution or set of rules in place.</w:t>
      </w:r>
    </w:p>
    <w:p w:rsidR="00884099" w:rsidRDefault="00884099" w:rsidP="00884099">
      <w:pPr>
        <w:pStyle w:val="ListParagraph"/>
        <w:numPr>
          <w:ilvl w:val="0"/>
          <w:numId w:val="2"/>
        </w:numPr>
        <w:rPr>
          <w:rFonts w:cs="Arial"/>
        </w:rPr>
      </w:pPr>
      <w:r w:rsidRPr="001A3638">
        <w:rPr>
          <w:rFonts w:cs="Arial"/>
        </w:rPr>
        <w:t xml:space="preserve"> Have a bank account requiring at least 2 unrelated signatories. </w:t>
      </w:r>
    </w:p>
    <w:p w:rsidR="00884099" w:rsidRPr="001A3638" w:rsidRDefault="00884099" w:rsidP="00884099">
      <w:pPr>
        <w:pStyle w:val="ListParagraph"/>
        <w:ind w:left="360"/>
        <w:rPr>
          <w:rFonts w:cs="Arial"/>
        </w:rPr>
      </w:pPr>
    </w:p>
    <w:p w:rsidR="00884099" w:rsidRPr="001353A0" w:rsidRDefault="00884099" w:rsidP="00884099">
      <w:pPr>
        <w:pStyle w:val="ListParagraph"/>
        <w:numPr>
          <w:ilvl w:val="0"/>
          <w:numId w:val="2"/>
        </w:numPr>
        <w:spacing w:after="120"/>
        <w:rPr>
          <w:rFonts w:cs="Arial"/>
        </w:rPr>
      </w:pPr>
      <w:r w:rsidRPr="001353A0">
        <w:rPr>
          <w:rFonts w:cs="Arial"/>
          <w:color w:val="auto"/>
        </w:rPr>
        <w:t>Provide community activities or services within Redditch, which</w:t>
      </w:r>
      <w:r w:rsidRPr="001353A0">
        <w:rPr>
          <w:rFonts w:cs="Arial"/>
        </w:rPr>
        <w:t xml:space="preserve"> support the ambitions and </w:t>
      </w:r>
      <w:r w:rsidRPr="008655EC">
        <w:rPr>
          <w:rFonts w:cs="Arial"/>
          <w:color w:val="auto"/>
        </w:rPr>
        <w:t>targeted actions of the Council Plan and its strategic purposes</w:t>
      </w:r>
      <w:r>
        <w:rPr>
          <w:rFonts w:cs="Arial"/>
          <w:color w:val="auto"/>
        </w:rPr>
        <w:t>.</w:t>
      </w:r>
      <w:r w:rsidRPr="008655EC">
        <w:rPr>
          <w:rFonts w:cs="Arial"/>
          <w:color w:val="auto"/>
        </w:rPr>
        <w:t xml:space="preserve">  </w:t>
      </w:r>
    </w:p>
    <w:p w:rsidR="00884099" w:rsidRPr="001353A0" w:rsidRDefault="00884099" w:rsidP="00884099">
      <w:pPr>
        <w:pStyle w:val="ListParagraph"/>
        <w:numPr>
          <w:ilvl w:val="0"/>
          <w:numId w:val="2"/>
        </w:numPr>
        <w:spacing w:after="240"/>
        <w:rPr>
          <w:rFonts w:cs="Arial"/>
        </w:rPr>
      </w:pPr>
      <w:r w:rsidRPr="001353A0">
        <w:rPr>
          <w:rFonts w:cs="Arial"/>
        </w:rPr>
        <w:t xml:space="preserve">Operate with no undue restrictions on membership. </w:t>
      </w:r>
    </w:p>
    <w:p w:rsidR="00884099" w:rsidRDefault="00884099" w:rsidP="00884099">
      <w:pPr>
        <w:pStyle w:val="ListParagraph"/>
        <w:numPr>
          <w:ilvl w:val="0"/>
          <w:numId w:val="2"/>
        </w:numPr>
        <w:spacing w:after="240"/>
        <w:rPr>
          <w:rFonts w:cs="Arial"/>
        </w:rPr>
      </w:pPr>
      <w:r w:rsidRPr="000A7FF9">
        <w:rPr>
          <w:rFonts w:cs="Arial"/>
        </w:rPr>
        <w:t xml:space="preserve">Have a detailed plan as to how the lottery will be promoted. </w:t>
      </w:r>
    </w:p>
    <w:p w:rsidR="00884099" w:rsidRPr="000A7FF9" w:rsidRDefault="00884099" w:rsidP="00884099">
      <w:pPr>
        <w:pStyle w:val="Body"/>
        <w:rPr>
          <w:rFonts w:cs="Arial"/>
          <w:b/>
          <w:bCs/>
        </w:rPr>
      </w:pPr>
      <w:r w:rsidRPr="000A7FF9">
        <w:rPr>
          <w:rFonts w:cs="Arial"/>
          <w:b/>
          <w:bCs/>
        </w:rPr>
        <w:t>And be either:</w:t>
      </w:r>
    </w:p>
    <w:p w:rsidR="00884099" w:rsidRPr="000A7FF9" w:rsidRDefault="00884099" w:rsidP="00884099">
      <w:pPr>
        <w:pStyle w:val="ListParagraph"/>
        <w:numPr>
          <w:ilvl w:val="0"/>
          <w:numId w:val="4"/>
        </w:numPr>
        <w:spacing w:after="200"/>
        <w:rPr>
          <w:rFonts w:cs="Arial"/>
        </w:rPr>
      </w:pPr>
      <w:r w:rsidRPr="000A7FF9">
        <w:rPr>
          <w:rFonts w:cs="Arial"/>
        </w:rPr>
        <w:t xml:space="preserve">A constituted group with a volunteer management committee, with a minimum of three unrelated members, that meets on a regular basis (at least 3 times per year). </w:t>
      </w:r>
    </w:p>
    <w:p w:rsidR="00884099" w:rsidRPr="000A7FF9" w:rsidRDefault="00884099" w:rsidP="00884099">
      <w:pPr>
        <w:pStyle w:val="ListParagraph"/>
        <w:numPr>
          <w:ilvl w:val="0"/>
          <w:numId w:val="2"/>
        </w:numPr>
        <w:spacing w:after="200"/>
        <w:rPr>
          <w:rFonts w:cs="Arial"/>
          <w:b/>
          <w:bCs/>
        </w:rPr>
      </w:pPr>
      <w:r w:rsidRPr="000A7FF9">
        <w:rPr>
          <w:rFonts w:cs="Arial"/>
        </w:rPr>
        <w:t xml:space="preserve">A registered charity, with a board of trustees.   </w:t>
      </w:r>
    </w:p>
    <w:p w:rsidR="00884099" w:rsidRPr="000A7FF9" w:rsidRDefault="00884099" w:rsidP="00884099">
      <w:pPr>
        <w:pStyle w:val="Body"/>
        <w:rPr>
          <w:rFonts w:cs="Arial"/>
        </w:rPr>
      </w:pPr>
      <w:r w:rsidRPr="000A7FF9">
        <w:rPr>
          <w:rFonts w:cs="Arial"/>
          <w:b/>
          <w:bCs/>
          <w:lang w:val="fr-FR"/>
        </w:rPr>
        <w:t xml:space="preserve"> Or :</w:t>
      </w:r>
    </w:p>
    <w:p w:rsidR="00884099" w:rsidRPr="000A7FF9" w:rsidRDefault="00884099" w:rsidP="00884099">
      <w:pPr>
        <w:pStyle w:val="ListParagraph"/>
        <w:numPr>
          <w:ilvl w:val="0"/>
          <w:numId w:val="2"/>
        </w:numPr>
        <w:spacing w:after="360"/>
        <w:rPr>
          <w:rFonts w:cs="Arial"/>
        </w:rPr>
      </w:pPr>
      <w:r w:rsidRPr="000A7FF9">
        <w:rPr>
          <w:rFonts w:cs="Arial"/>
        </w:rPr>
        <w:t xml:space="preserve">A registered Community Interest Company, </w:t>
      </w:r>
      <w:r>
        <w:rPr>
          <w:rFonts w:cs="Arial"/>
        </w:rPr>
        <w:t xml:space="preserve">providing </w:t>
      </w:r>
      <w:r w:rsidRPr="000A7FF9">
        <w:rPr>
          <w:rFonts w:cs="Arial"/>
        </w:rPr>
        <w:t>copies of your Community Interest Statement, and a copy of your latest annual community interest report.</w:t>
      </w:r>
    </w:p>
    <w:p w:rsidR="00884099" w:rsidRPr="000A7FF9" w:rsidRDefault="00884099" w:rsidP="00884099">
      <w:pPr>
        <w:pStyle w:val="Body"/>
        <w:rPr>
          <w:rFonts w:cs="Arial"/>
          <w:b/>
          <w:bCs/>
        </w:rPr>
      </w:pPr>
      <w:r w:rsidRPr="000A7FF9">
        <w:rPr>
          <w:rFonts w:cs="Arial"/>
          <w:b/>
          <w:bCs/>
        </w:rPr>
        <w:t>We will not permit applications to join the Lottery</w:t>
      </w:r>
      <w:r>
        <w:rPr>
          <w:rFonts w:cs="Arial"/>
          <w:b/>
          <w:bCs/>
        </w:rPr>
        <w:t xml:space="preserve"> from</w:t>
      </w:r>
      <w:r w:rsidRPr="000A7FF9">
        <w:rPr>
          <w:rFonts w:cs="Arial"/>
          <w:b/>
          <w:bCs/>
        </w:rPr>
        <w:t xml:space="preserve">: </w:t>
      </w:r>
    </w:p>
    <w:p w:rsidR="00884099" w:rsidRPr="000A7FF9" w:rsidRDefault="00884099" w:rsidP="00884099">
      <w:pPr>
        <w:pStyle w:val="Body"/>
        <w:numPr>
          <w:ilvl w:val="0"/>
          <w:numId w:val="2"/>
        </w:numPr>
        <w:spacing w:after="120"/>
        <w:rPr>
          <w:rFonts w:cs="Arial"/>
        </w:rPr>
      </w:pPr>
      <w:r w:rsidRPr="000A7FF9">
        <w:rPr>
          <w:rFonts w:cs="Arial"/>
        </w:rPr>
        <w:t xml:space="preserve">Groups promoting or lobbying for particular religious or political beliefs or campaigns. </w:t>
      </w:r>
    </w:p>
    <w:p w:rsidR="00884099" w:rsidRPr="000A7FF9" w:rsidRDefault="00884099" w:rsidP="00884099">
      <w:pPr>
        <w:pStyle w:val="Body"/>
        <w:numPr>
          <w:ilvl w:val="0"/>
          <w:numId w:val="2"/>
        </w:numPr>
        <w:spacing w:after="120"/>
        <w:rPr>
          <w:rFonts w:cs="Arial"/>
        </w:rPr>
      </w:pPr>
      <w:r>
        <w:rPr>
          <w:rFonts w:cs="Arial"/>
        </w:rPr>
        <w:t>O</w:t>
      </w:r>
      <w:r w:rsidRPr="000A7FF9">
        <w:rPr>
          <w:rFonts w:cs="Arial"/>
        </w:rPr>
        <w:t>rganisations that do not do work within the boundaries</w:t>
      </w:r>
      <w:r w:rsidRPr="000A7FF9">
        <w:rPr>
          <w:rFonts w:cs="Arial"/>
          <w:color w:val="auto"/>
        </w:rPr>
        <w:t xml:space="preserve"> of </w:t>
      </w:r>
      <w:r>
        <w:rPr>
          <w:rFonts w:cs="Arial"/>
          <w:color w:val="auto"/>
        </w:rPr>
        <w:t>Redditch</w:t>
      </w:r>
      <w:r w:rsidRPr="000A7FF9">
        <w:rPr>
          <w:rFonts w:cs="Arial"/>
          <w:color w:val="auto"/>
        </w:rPr>
        <w:t xml:space="preserve">. </w:t>
      </w:r>
    </w:p>
    <w:p w:rsidR="00884099" w:rsidRPr="000A7FF9" w:rsidRDefault="00884099" w:rsidP="00884099">
      <w:pPr>
        <w:pStyle w:val="Body"/>
        <w:numPr>
          <w:ilvl w:val="0"/>
          <w:numId w:val="2"/>
        </w:numPr>
        <w:spacing w:after="120"/>
        <w:rPr>
          <w:rFonts w:cs="Arial"/>
        </w:rPr>
      </w:pPr>
      <w:r>
        <w:rPr>
          <w:rFonts w:cs="Arial"/>
        </w:rPr>
        <w:t>I</w:t>
      </w:r>
      <w:r w:rsidRPr="000A7FF9">
        <w:rPr>
          <w:rFonts w:cs="Arial"/>
        </w:rPr>
        <w:t xml:space="preserve">ndividuals. </w:t>
      </w:r>
    </w:p>
    <w:p w:rsidR="00884099" w:rsidRPr="000A7FF9" w:rsidRDefault="00884099" w:rsidP="00884099">
      <w:pPr>
        <w:pStyle w:val="Body"/>
        <w:numPr>
          <w:ilvl w:val="0"/>
          <w:numId w:val="2"/>
        </w:numPr>
        <w:spacing w:after="120"/>
        <w:rPr>
          <w:rFonts w:cs="Arial"/>
        </w:rPr>
      </w:pPr>
      <w:r>
        <w:rPr>
          <w:rFonts w:cs="Arial"/>
        </w:rPr>
        <w:t>O</w:t>
      </w:r>
      <w:r w:rsidRPr="000A7FF9">
        <w:rPr>
          <w:rFonts w:cs="Arial"/>
        </w:rPr>
        <w:t xml:space="preserve">rganisations which aim to distribute a profit. </w:t>
      </w:r>
    </w:p>
    <w:p w:rsidR="00884099" w:rsidRDefault="00884099" w:rsidP="00884099">
      <w:pPr>
        <w:pStyle w:val="Body"/>
        <w:numPr>
          <w:ilvl w:val="0"/>
          <w:numId w:val="2"/>
        </w:numPr>
        <w:spacing w:after="120"/>
        <w:rPr>
          <w:rFonts w:cs="Arial"/>
        </w:rPr>
      </w:pPr>
      <w:r>
        <w:rPr>
          <w:rFonts w:cs="Arial"/>
        </w:rPr>
        <w:t>O</w:t>
      </w:r>
      <w:r w:rsidRPr="000A7FF9">
        <w:rPr>
          <w:rFonts w:cs="Arial"/>
        </w:rPr>
        <w:t xml:space="preserve">rganisations with no established management committee/board of trustees (unless a CIC). </w:t>
      </w:r>
    </w:p>
    <w:p w:rsidR="00884099" w:rsidRDefault="00884099" w:rsidP="00884099">
      <w:pPr>
        <w:pStyle w:val="Body"/>
        <w:spacing w:after="120"/>
        <w:ind w:left="360"/>
        <w:rPr>
          <w:rFonts w:cs="Arial"/>
          <w:i/>
        </w:rPr>
      </w:pPr>
    </w:p>
    <w:p w:rsidR="00884099" w:rsidRPr="0075377F" w:rsidRDefault="00884099" w:rsidP="00884099">
      <w:pPr>
        <w:pStyle w:val="Body"/>
        <w:numPr>
          <w:ilvl w:val="0"/>
          <w:numId w:val="6"/>
        </w:numPr>
        <w:spacing w:after="120"/>
        <w:rPr>
          <w:rFonts w:cs="Arial"/>
        </w:rPr>
      </w:pPr>
      <w:r w:rsidRPr="0075377F">
        <w:rPr>
          <w:rFonts w:cs="Arial"/>
        </w:rPr>
        <w:t>We will also not permit applications from groups which are incomplete.</w:t>
      </w:r>
    </w:p>
    <w:p w:rsidR="00884099" w:rsidRPr="000A7FF9" w:rsidRDefault="00884099" w:rsidP="00884099">
      <w:pPr>
        <w:pStyle w:val="Body"/>
        <w:numPr>
          <w:ilvl w:val="0"/>
          <w:numId w:val="5"/>
        </w:numPr>
        <w:rPr>
          <w:rFonts w:cs="Arial"/>
        </w:rPr>
      </w:pPr>
      <w:r w:rsidRPr="000A7FF9">
        <w:rPr>
          <w:rFonts w:cs="Arial"/>
        </w:rPr>
        <w:t xml:space="preserve">The Council reserves the right to reject any application for any reason. </w:t>
      </w:r>
    </w:p>
    <w:p w:rsidR="00884099" w:rsidRDefault="00884099" w:rsidP="00884099">
      <w:pPr>
        <w:pStyle w:val="Body"/>
        <w:numPr>
          <w:ilvl w:val="0"/>
          <w:numId w:val="5"/>
        </w:numPr>
        <w:rPr>
          <w:rFonts w:cs="Arial"/>
        </w:rPr>
      </w:pPr>
      <w:r w:rsidRPr="000A7FF9">
        <w:rPr>
          <w:rFonts w:cs="Arial"/>
        </w:rPr>
        <w:t xml:space="preserve">The Council reserves the right to cease to license any organisation with a minimum of 7 </w:t>
      </w:r>
      <w:proofErr w:type="spellStart"/>
      <w:r w:rsidRPr="000A7FF9">
        <w:rPr>
          <w:rFonts w:cs="Arial"/>
        </w:rPr>
        <w:t>days notice</w:t>
      </w:r>
      <w:proofErr w:type="spellEnd"/>
      <w:r w:rsidRPr="000A7FF9">
        <w:rPr>
          <w:rFonts w:cs="Arial"/>
        </w:rPr>
        <w:t xml:space="preserve"> for any reason. </w:t>
      </w:r>
    </w:p>
    <w:p w:rsidR="00884099" w:rsidRDefault="00884099" w:rsidP="00884099">
      <w:pPr>
        <w:pStyle w:val="Body"/>
        <w:numPr>
          <w:ilvl w:val="0"/>
          <w:numId w:val="5"/>
        </w:numPr>
        <w:rPr>
          <w:rFonts w:ascii="Calibri" w:hAnsi="Calibri"/>
        </w:rPr>
      </w:pPr>
      <w:r w:rsidRPr="000A7FF9">
        <w:rPr>
          <w:rFonts w:cs="Arial"/>
        </w:rPr>
        <w:t>If fraudulent or illegal activity is suspected cessation will be immediate.</w:t>
      </w:r>
    </w:p>
    <w:p w:rsidR="00070362" w:rsidRDefault="00070362"/>
    <w:sectPr w:rsidR="00070362" w:rsidSect="0002445D">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7370">
      <w:pPr>
        <w:spacing w:after="0" w:line="240" w:lineRule="auto"/>
      </w:pPr>
      <w:r>
        <w:separator/>
      </w:r>
    </w:p>
  </w:endnote>
  <w:endnote w:type="continuationSeparator" w:id="0">
    <w:p w:rsidR="00000000" w:rsidRDefault="002B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075777"/>
      <w:docPartObj>
        <w:docPartGallery w:val="Page Numbers (Bottom of Page)"/>
        <w:docPartUnique/>
      </w:docPartObj>
    </w:sdtPr>
    <w:sdtEndPr>
      <w:rPr>
        <w:noProof/>
      </w:rPr>
    </w:sdtEndPr>
    <w:sdtContent>
      <w:p w:rsidR="00B6496E" w:rsidRDefault="00884099">
        <w:pPr>
          <w:pStyle w:val="Footer"/>
          <w:jc w:val="right"/>
        </w:pPr>
        <w:r>
          <w:fldChar w:fldCharType="begin"/>
        </w:r>
        <w:r>
          <w:instrText xml:space="preserve"> PAGE   \* MERGEFORMAT </w:instrText>
        </w:r>
        <w:r>
          <w:fldChar w:fldCharType="separate"/>
        </w:r>
        <w:r w:rsidR="002B7370">
          <w:rPr>
            <w:noProof/>
          </w:rPr>
          <w:t>1</w:t>
        </w:r>
        <w:r>
          <w:rPr>
            <w:noProof/>
          </w:rPr>
          <w:fldChar w:fldCharType="end"/>
        </w:r>
      </w:p>
    </w:sdtContent>
  </w:sdt>
  <w:p w:rsidR="0013336E" w:rsidRDefault="002B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7370">
      <w:pPr>
        <w:spacing w:after="0" w:line="240" w:lineRule="auto"/>
      </w:pPr>
      <w:r>
        <w:separator/>
      </w:r>
    </w:p>
  </w:footnote>
  <w:footnote w:type="continuationSeparator" w:id="0">
    <w:p w:rsidR="00000000" w:rsidRDefault="002B7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6E" w:rsidRDefault="002B7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1751"/>
    <w:multiLevelType w:val="hybridMultilevel"/>
    <w:tmpl w:val="ED4C1BB6"/>
    <w:numStyleLink w:val="ImportedStyle10"/>
  </w:abstractNum>
  <w:abstractNum w:abstractNumId="1">
    <w:nsid w:val="20F34A5E"/>
    <w:multiLevelType w:val="hybridMultilevel"/>
    <w:tmpl w:val="6136C656"/>
    <w:lvl w:ilvl="0" w:tplc="40824C7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41239"/>
    <w:multiLevelType w:val="hybridMultilevel"/>
    <w:tmpl w:val="98489462"/>
    <w:styleLink w:val="ImportedStyle11"/>
    <w:lvl w:ilvl="0" w:tplc="E00CC860">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47497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CD435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920D51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EB40C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BC0838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35A7DC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B86A3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CC284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
    <w:nsid w:val="32C43C47"/>
    <w:multiLevelType w:val="hybridMultilevel"/>
    <w:tmpl w:val="98489462"/>
    <w:numStyleLink w:val="ImportedStyle11"/>
  </w:abstractNum>
  <w:abstractNum w:abstractNumId="4">
    <w:nsid w:val="54771DB2"/>
    <w:multiLevelType w:val="hybridMultilevel"/>
    <w:tmpl w:val="ED4C1BB6"/>
    <w:styleLink w:val="ImportedStyle10"/>
    <w:lvl w:ilvl="0" w:tplc="5D4482A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C5C72F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5E0AFE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CD4B8F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F24E6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7A268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FE24662">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3E865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DC60A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
    <w:nsid w:val="644D23A1"/>
    <w:multiLevelType w:val="hybridMultilevel"/>
    <w:tmpl w:val="23802750"/>
    <w:lvl w:ilvl="0" w:tplc="40824C7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99"/>
    <w:rsid w:val="00070362"/>
    <w:rsid w:val="002B7370"/>
    <w:rsid w:val="0088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99"/>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84099"/>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n-GB"/>
    </w:rPr>
  </w:style>
  <w:style w:type="paragraph" w:customStyle="1" w:styleId="Heading">
    <w:name w:val="Heading"/>
    <w:next w:val="Body"/>
    <w:rsid w:val="00884099"/>
    <w:pPr>
      <w:pBdr>
        <w:top w:val="nil"/>
        <w:left w:val="nil"/>
        <w:bottom w:val="nil"/>
        <w:right w:val="nil"/>
        <w:between w:val="nil"/>
        <w:bar w:val="nil"/>
      </w:pBdr>
      <w:spacing w:before="480" w:after="0"/>
      <w:outlineLvl w:val="2"/>
    </w:pPr>
    <w:rPr>
      <w:rFonts w:ascii="Arial" w:eastAsia="Arial" w:hAnsi="Arial" w:cs="Arial"/>
      <w:b/>
      <w:bCs/>
      <w:color w:val="000000"/>
      <w:sz w:val="28"/>
      <w:szCs w:val="28"/>
      <w:u w:color="000000"/>
      <w:bdr w:val="nil"/>
      <w:lang w:eastAsia="en-GB"/>
    </w:rPr>
  </w:style>
  <w:style w:type="paragraph" w:styleId="ListParagraph">
    <w:name w:val="List Paragraph"/>
    <w:rsid w:val="00884099"/>
    <w:pPr>
      <w:pBdr>
        <w:top w:val="nil"/>
        <w:left w:val="nil"/>
        <w:bottom w:val="nil"/>
        <w:right w:val="nil"/>
        <w:between w:val="nil"/>
        <w:bar w:val="nil"/>
      </w:pBdr>
      <w:spacing w:after="0"/>
      <w:ind w:left="720"/>
    </w:pPr>
    <w:rPr>
      <w:rFonts w:ascii="Arial" w:eastAsia="Arial Unicode MS" w:hAnsi="Arial" w:cs="Arial Unicode MS"/>
      <w:color w:val="000000"/>
      <w:u w:color="000000"/>
      <w:bdr w:val="nil"/>
      <w:lang w:val="en-US" w:eastAsia="en-GB"/>
    </w:rPr>
  </w:style>
  <w:style w:type="numbering" w:customStyle="1" w:styleId="ImportedStyle10">
    <w:name w:val="Imported Style 10"/>
    <w:rsid w:val="00884099"/>
    <w:pPr>
      <w:numPr>
        <w:numId w:val="1"/>
      </w:numPr>
    </w:pPr>
  </w:style>
  <w:style w:type="numbering" w:customStyle="1" w:styleId="ImportedStyle11">
    <w:name w:val="Imported Style 11"/>
    <w:rsid w:val="00884099"/>
    <w:pPr>
      <w:numPr>
        <w:numId w:val="3"/>
      </w:numPr>
    </w:pPr>
  </w:style>
  <w:style w:type="paragraph" w:styleId="Header">
    <w:name w:val="header"/>
    <w:basedOn w:val="Normal"/>
    <w:link w:val="HeaderChar"/>
    <w:uiPriority w:val="99"/>
    <w:unhideWhenUsed/>
    <w:rsid w:val="00884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099"/>
    <w:rPr>
      <w:rFonts w:ascii="Arial" w:hAnsi="Arial"/>
      <w:sz w:val="20"/>
    </w:rPr>
  </w:style>
  <w:style w:type="paragraph" w:styleId="Footer">
    <w:name w:val="footer"/>
    <w:basedOn w:val="Normal"/>
    <w:link w:val="FooterChar"/>
    <w:uiPriority w:val="99"/>
    <w:unhideWhenUsed/>
    <w:rsid w:val="00884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099"/>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99"/>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84099"/>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n-GB"/>
    </w:rPr>
  </w:style>
  <w:style w:type="paragraph" w:customStyle="1" w:styleId="Heading">
    <w:name w:val="Heading"/>
    <w:next w:val="Body"/>
    <w:rsid w:val="00884099"/>
    <w:pPr>
      <w:pBdr>
        <w:top w:val="nil"/>
        <w:left w:val="nil"/>
        <w:bottom w:val="nil"/>
        <w:right w:val="nil"/>
        <w:between w:val="nil"/>
        <w:bar w:val="nil"/>
      </w:pBdr>
      <w:spacing w:before="480" w:after="0"/>
      <w:outlineLvl w:val="2"/>
    </w:pPr>
    <w:rPr>
      <w:rFonts w:ascii="Arial" w:eastAsia="Arial" w:hAnsi="Arial" w:cs="Arial"/>
      <w:b/>
      <w:bCs/>
      <w:color w:val="000000"/>
      <w:sz w:val="28"/>
      <w:szCs w:val="28"/>
      <w:u w:color="000000"/>
      <w:bdr w:val="nil"/>
      <w:lang w:eastAsia="en-GB"/>
    </w:rPr>
  </w:style>
  <w:style w:type="paragraph" w:styleId="ListParagraph">
    <w:name w:val="List Paragraph"/>
    <w:rsid w:val="00884099"/>
    <w:pPr>
      <w:pBdr>
        <w:top w:val="nil"/>
        <w:left w:val="nil"/>
        <w:bottom w:val="nil"/>
        <w:right w:val="nil"/>
        <w:between w:val="nil"/>
        <w:bar w:val="nil"/>
      </w:pBdr>
      <w:spacing w:after="0"/>
      <w:ind w:left="720"/>
    </w:pPr>
    <w:rPr>
      <w:rFonts w:ascii="Arial" w:eastAsia="Arial Unicode MS" w:hAnsi="Arial" w:cs="Arial Unicode MS"/>
      <w:color w:val="000000"/>
      <w:u w:color="000000"/>
      <w:bdr w:val="nil"/>
      <w:lang w:val="en-US" w:eastAsia="en-GB"/>
    </w:rPr>
  </w:style>
  <w:style w:type="numbering" w:customStyle="1" w:styleId="ImportedStyle10">
    <w:name w:val="Imported Style 10"/>
    <w:rsid w:val="00884099"/>
    <w:pPr>
      <w:numPr>
        <w:numId w:val="1"/>
      </w:numPr>
    </w:pPr>
  </w:style>
  <w:style w:type="numbering" w:customStyle="1" w:styleId="ImportedStyle11">
    <w:name w:val="Imported Style 11"/>
    <w:rsid w:val="00884099"/>
    <w:pPr>
      <w:numPr>
        <w:numId w:val="3"/>
      </w:numPr>
    </w:pPr>
  </w:style>
  <w:style w:type="paragraph" w:styleId="Header">
    <w:name w:val="header"/>
    <w:basedOn w:val="Normal"/>
    <w:link w:val="HeaderChar"/>
    <w:uiPriority w:val="99"/>
    <w:unhideWhenUsed/>
    <w:rsid w:val="00884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099"/>
    <w:rPr>
      <w:rFonts w:ascii="Arial" w:hAnsi="Arial"/>
      <w:sz w:val="20"/>
    </w:rPr>
  </w:style>
  <w:style w:type="paragraph" w:styleId="Footer">
    <w:name w:val="footer"/>
    <w:basedOn w:val="Normal"/>
    <w:link w:val="FooterChar"/>
    <w:uiPriority w:val="99"/>
    <w:unhideWhenUsed/>
    <w:rsid w:val="00884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09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Company>Bromsgrove District Council</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Dallison</dc:creator>
  <cp:lastModifiedBy>Ann Dallison</cp:lastModifiedBy>
  <cp:revision>2</cp:revision>
  <dcterms:created xsi:type="dcterms:W3CDTF">2019-07-08T11:27:00Z</dcterms:created>
  <dcterms:modified xsi:type="dcterms:W3CDTF">2019-12-03T15:02:00Z</dcterms:modified>
</cp:coreProperties>
</file>