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4A4A50" w14:textId="77777777" w:rsidR="00CF5036" w:rsidRDefault="00CF5036">
      <w:pPr>
        <w:rPr>
          <w:rFonts w:ascii="Arial" w:hAnsi="Arial" w:cs="Arial"/>
        </w:rPr>
      </w:pPr>
      <w:r>
        <w:rPr>
          <w:rFonts w:ascii="Arial" w:hAnsi="Arial" w:cs="Arial"/>
        </w:rPr>
        <w:t xml:space="preserve">  </w:t>
      </w:r>
    </w:p>
    <w:p w14:paraId="7011D167" w14:textId="77777777" w:rsidR="00CF5036" w:rsidRDefault="00DF6B1E">
      <w:pPr>
        <w:ind w:left="7200" w:firstLine="720"/>
        <w:jc w:val="center"/>
      </w:pPr>
      <w:r>
        <w:rPr>
          <w:noProof/>
          <w:lang w:eastAsia="en-GB"/>
        </w:rPr>
        <w:drawing>
          <wp:inline distT="0" distB="0" distL="0" distR="0" wp14:anchorId="7A5C31F3" wp14:editId="3DF52FD6">
            <wp:extent cx="1570355" cy="924560"/>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0355" cy="924560"/>
                    </a:xfrm>
                    <a:prstGeom prst="rect">
                      <a:avLst/>
                    </a:prstGeom>
                    <a:solidFill>
                      <a:srgbClr val="FFFFFF"/>
                    </a:solidFill>
                    <a:ln>
                      <a:noFill/>
                    </a:ln>
                  </pic:spPr>
                </pic:pic>
              </a:graphicData>
            </a:graphic>
          </wp:inline>
        </w:drawing>
      </w:r>
    </w:p>
    <w:p w14:paraId="769B544D" w14:textId="77777777" w:rsidR="00CF5036" w:rsidRDefault="00CF5036">
      <w:bookmarkStart w:id="0" w:name="_GoBack"/>
      <w:bookmarkEnd w:id="0"/>
    </w:p>
    <w:p w14:paraId="3FFDFFCA" w14:textId="77777777" w:rsidR="00CF5036" w:rsidRDefault="00CF5036"/>
    <w:p w14:paraId="0E4ABEEE" w14:textId="77777777" w:rsidR="00CF5036" w:rsidRDefault="00CF5036"/>
    <w:p w14:paraId="648B5C11" w14:textId="77777777" w:rsidR="00CF5036" w:rsidRDefault="00CF5036"/>
    <w:p w14:paraId="5157ED70" w14:textId="77777777" w:rsidR="00CF5036" w:rsidRDefault="00565955">
      <w:r>
        <w:rPr>
          <w:noProof/>
          <w:lang w:eastAsia="en-GB"/>
        </w:rPr>
        <mc:AlternateContent>
          <mc:Choice Requires="wps">
            <w:drawing>
              <wp:anchor distT="0" distB="0" distL="114935" distR="114935" simplePos="0" relativeHeight="251658240" behindDoc="0" locked="0" layoutInCell="1" allowOverlap="1" wp14:anchorId="023908A0" wp14:editId="610C9A78">
                <wp:simplePos x="0" y="0"/>
                <wp:positionH relativeFrom="column">
                  <wp:posOffset>-167640</wp:posOffset>
                </wp:positionH>
                <wp:positionV relativeFrom="paragraph">
                  <wp:posOffset>199390</wp:posOffset>
                </wp:positionV>
                <wp:extent cx="6570345" cy="4684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4684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947CD" w14:textId="77777777" w:rsidR="00F2570F" w:rsidRDefault="00F2570F">
                            <w:pPr>
                              <w:rPr>
                                <w:rFonts w:ascii="Arial" w:hAnsi="Arial" w:cs="Arial"/>
                                <w:sz w:val="70"/>
                                <w:szCs w:val="70"/>
                              </w:rPr>
                            </w:pPr>
                          </w:p>
                          <w:p w14:paraId="7B04567D" w14:textId="77777777" w:rsidR="00F2570F" w:rsidRPr="00683D26" w:rsidRDefault="00F2570F">
                            <w:pPr>
                              <w:rPr>
                                <w:rFonts w:ascii="Arial" w:hAnsi="Arial" w:cs="Arial"/>
                                <w:sz w:val="48"/>
                                <w:szCs w:val="48"/>
                              </w:rPr>
                            </w:pPr>
                            <w:r w:rsidRPr="00683D26">
                              <w:rPr>
                                <w:rFonts w:ascii="Arial" w:hAnsi="Arial" w:cs="Arial"/>
                                <w:sz w:val="48"/>
                                <w:szCs w:val="48"/>
                              </w:rPr>
                              <w:t xml:space="preserve">Corporate Peer Challenge: Follow Up Visit </w:t>
                            </w:r>
                          </w:p>
                          <w:p w14:paraId="70770380" w14:textId="77777777" w:rsidR="00F2570F" w:rsidRPr="00683D26" w:rsidRDefault="00F2570F">
                            <w:pPr>
                              <w:rPr>
                                <w:rFonts w:ascii="Arial" w:hAnsi="Arial" w:cs="Arial"/>
                                <w:b/>
                                <w:sz w:val="56"/>
                                <w:szCs w:val="56"/>
                              </w:rPr>
                            </w:pPr>
                            <w:r>
                              <w:rPr>
                                <w:rFonts w:ascii="Arial" w:hAnsi="Arial" w:cs="Arial"/>
                                <w:b/>
                                <w:sz w:val="56"/>
                                <w:szCs w:val="56"/>
                              </w:rPr>
                              <w:t>Bromsgrove District Council and Redditch Borough</w:t>
                            </w:r>
                            <w:r w:rsidRPr="00683D26">
                              <w:rPr>
                                <w:rFonts w:ascii="Arial" w:hAnsi="Arial" w:cs="Arial"/>
                                <w:b/>
                                <w:sz w:val="56"/>
                                <w:szCs w:val="56"/>
                              </w:rPr>
                              <w:t xml:space="preserve"> Council </w:t>
                            </w:r>
                          </w:p>
                          <w:p w14:paraId="20CE3CB7" w14:textId="77777777" w:rsidR="00F2570F" w:rsidRDefault="00F2570F">
                            <w:pPr>
                              <w:ind w:firstLine="720"/>
                              <w:rPr>
                                <w:rFonts w:ascii="Arial" w:hAnsi="Arial" w:cs="Arial"/>
                                <w:b/>
                                <w:sz w:val="28"/>
                                <w:szCs w:val="28"/>
                              </w:rPr>
                            </w:pPr>
                          </w:p>
                          <w:p w14:paraId="22FBEBA9" w14:textId="3BA4CF19" w:rsidR="00F2570F" w:rsidRDefault="0067165F">
                            <w:pPr>
                              <w:rPr>
                                <w:rFonts w:ascii="Arial" w:hAnsi="Arial" w:cs="Arial"/>
                                <w:sz w:val="40"/>
                                <w:szCs w:val="40"/>
                              </w:rPr>
                            </w:pPr>
                            <w:r>
                              <w:rPr>
                                <w:rFonts w:ascii="Arial" w:hAnsi="Arial" w:cs="Arial"/>
                                <w:sz w:val="40"/>
                                <w:szCs w:val="40"/>
                              </w:rPr>
                              <w:t>Ju</w:t>
                            </w:r>
                            <w:r w:rsidR="00D8296E">
                              <w:rPr>
                                <w:rFonts w:ascii="Arial" w:hAnsi="Arial" w:cs="Arial"/>
                                <w:sz w:val="40"/>
                                <w:szCs w:val="40"/>
                              </w:rPr>
                              <w:t>ly</w:t>
                            </w:r>
                            <w:r w:rsidR="00F2570F">
                              <w:rPr>
                                <w:rFonts w:ascii="Arial" w:hAnsi="Arial" w:cs="Arial"/>
                                <w:sz w:val="40"/>
                                <w:szCs w:val="40"/>
                              </w:rPr>
                              <w:t xml:space="preserve"> 2020</w:t>
                            </w:r>
                          </w:p>
                          <w:p w14:paraId="358C6832" w14:textId="77777777" w:rsidR="00F2570F" w:rsidRDefault="00F2570F">
                            <w:pPr>
                              <w:ind w:firstLine="720"/>
                              <w:rPr>
                                <w:rFonts w:ascii="Arial" w:hAnsi="Arial" w:cs="Arial"/>
                                <w:sz w:val="48"/>
                                <w:szCs w:val="48"/>
                              </w:rPr>
                            </w:pPr>
                          </w:p>
                          <w:p w14:paraId="668609AC" w14:textId="5658031E" w:rsidR="00F2570F" w:rsidRDefault="00F2570F">
                            <w:pPr>
                              <w:rPr>
                                <w:rFonts w:ascii="Arial" w:hAnsi="Arial" w:cs="Arial"/>
                                <w:sz w:val="48"/>
                                <w:szCs w:val="48"/>
                              </w:rPr>
                            </w:pPr>
                            <w:r>
                              <w:rPr>
                                <w:rFonts w:ascii="Arial" w:hAnsi="Arial" w:cs="Arial"/>
                                <w:sz w:val="48"/>
                                <w:szCs w:val="48"/>
                              </w:rPr>
                              <w:t xml:space="preserve">Feedback Report </w:t>
                            </w:r>
                          </w:p>
                          <w:p w14:paraId="3F2DFE93" w14:textId="77777777" w:rsidR="00F2570F" w:rsidRDefault="00F2570F">
                            <w:pPr>
                              <w:rPr>
                                <w:szCs w:val="56"/>
                              </w:rPr>
                            </w:pPr>
                          </w:p>
                          <w:p w14:paraId="628C273D" w14:textId="77777777" w:rsidR="00F2570F" w:rsidRPr="00AD4317" w:rsidRDefault="00F2570F">
                            <w:pPr>
                              <w:rPr>
                                <w:rFonts w:ascii="Arial" w:hAnsi="Arial" w:cs="Arial"/>
                                <w:b/>
                                <w:sz w:val="28"/>
                                <w:szCs w:val="28"/>
                              </w:rPr>
                            </w:pPr>
                          </w:p>
                          <w:p w14:paraId="35CA4732" w14:textId="77777777" w:rsidR="00F2570F" w:rsidRDefault="00F2570F">
                            <w:pPr>
                              <w:rPr>
                                <w:szCs w:val="56"/>
                              </w:rPr>
                            </w:pPr>
                          </w:p>
                          <w:p w14:paraId="2C1A228E" w14:textId="77777777" w:rsidR="00F2570F" w:rsidRDefault="00F2570F">
                            <w:pPr>
                              <w:rPr>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908A0" id="_x0000_t202" coordsize="21600,21600" o:spt="202" path="m,l,21600r21600,l21600,xe">
                <v:stroke joinstyle="miter"/>
                <v:path gradientshapeok="t" o:connecttype="rect"/>
              </v:shapetype>
              <v:shape id="Text Box 2" o:spid="_x0000_s1026" type="#_x0000_t202" style="position:absolute;margin-left:-13.2pt;margin-top:15.7pt;width:517.35pt;height:368.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wnjgIAAB0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" stroked="f">
                <v:fill opacity="0"/>
                <v:textbox inset="0,0,0,0">
                  <w:txbxContent>
                    <w:p w14:paraId="4CB947CD" w14:textId="77777777" w:rsidR="00F2570F" w:rsidRDefault="00F2570F">
                      <w:pPr>
                        <w:rPr>
                          <w:rFonts w:ascii="Arial" w:hAnsi="Arial" w:cs="Arial"/>
                          <w:sz w:val="70"/>
                          <w:szCs w:val="70"/>
                        </w:rPr>
                      </w:pPr>
                    </w:p>
                    <w:p w14:paraId="7B04567D" w14:textId="77777777" w:rsidR="00F2570F" w:rsidRPr="00683D26" w:rsidRDefault="00F2570F">
                      <w:pPr>
                        <w:rPr>
                          <w:rFonts w:ascii="Arial" w:hAnsi="Arial" w:cs="Arial"/>
                          <w:sz w:val="48"/>
                          <w:szCs w:val="48"/>
                        </w:rPr>
                      </w:pPr>
                      <w:r w:rsidRPr="00683D26">
                        <w:rPr>
                          <w:rFonts w:ascii="Arial" w:hAnsi="Arial" w:cs="Arial"/>
                          <w:sz w:val="48"/>
                          <w:szCs w:val="48"/>
                        </w:rPr>
                        <w:t xml:space="preserve">Corporate Peer Challenge: Follow Up Visit </w:t>
                      </w:r>
                    </w:p>
                    <w:p w14:paraId="70770380" w14:textId="77777777" w:rsidR="00F2570F" w:rsidRPr="00683D26" w:rsidRDefault="00F2570F">
                      <w:pPr>
                        <w:rPr>
                          <w:rFonts w:ascii="Arial" w:hAnsi="Arial" w:cs="Arial"/>
                          <w:b/>
                          <w:sz w:val="56"/>
                          <w:szCs w:val="56"/>
                        </w:rPr>
                      </w:pPr>
                      <w:r>
                        <w:rPr>
                          <w:rFonts w:ascii="Arial" w:hAnsi="Arial" w:cs="Arial"/>
                          <w:b/>
                          <w:sz w:val="56"/>
                          <w:szCs w:val="56"/>
                        </w:rPr>
                        <w:t>Bromsgrove District Council and Redditch Borough</w:t>
                      </w:r>
                      <w:r w:rsidRPr="00683D26">
                        <w:rPr>
                          <w:rFonts w:ascii="Arial" w:hAnsi="Arial" w:cs="Arial"/>
                          <w:b/>
                          <w:sz w:val="56"/>
                          <w:szCs w:val="56"/>
                        </w:rPr>
                        <w:t xml:space="preserve"> Council </w:t>
                      </w:r>
                    </w:p>
                    <w:p w14:paraId="20CE3CB7" w14:textId="77777777" w:rsidR="00F2570F" w:rsidRDefault="00F2570F">
                      <w:pPr>
                        <w:ind w:firstLine="720"/>
                        <w:rPr>
                          <w:rFonts w:ascii="Arial" w:hAnsi="Arial" w:cs="Arial"/>
                          <w:b/>
                          <w:sz w:val="28"/>
                          <w:szCs w:val="28"/>
                        </w:rPr>
                      </w:pPr>
                    </w:p>
                    <w:p w14:paraId="22FBEBA9" w14:textId="3BA4CF19" w:rsidR="00F2570F" w:rsidRDefault="0067165F">
                      <w:pPr>
                        <w:rPr>
                          <w:rFonts w:ascii="Arial" w:hAnsi="Arial" w:cs="Arial"/>
                          <w:sz w:val="40"/>
                          <w:szCs w:val="40"/>
                        </w:rPr>
                      </w:pPr>
                      <w:r>
                        <w:rPr>
                          <w:rFonts w:ascii="Arial" w:hAnsi="Arial" w:cs="Arial"/>
                          <w:sz w:val="40"/>
                          <w:szCs w:val="40"/>
                        </w:rPr>
                        <w:t>Ju</w:t>
                      </w:r>
                      <w:r w:rsidR="00D8296E">
                        <w:rPr>
                          <w:rFonts w:ascii="Arial" w:hAnsi="Arial" w:cs="Arial"/>
                          <w:sz w:val="40"/>
                          <w:szCs w:val="40"/>
                        </w:rPr>
                        <w:t>ly</w:t>
                      </w:r>
                      <w:r w:rsidR="00F2570F">
                        <w:rPr>
                          <w:rFonts w:ascii="Arial" w:hAnsi="Arial" w:cs="Arial"/>
                          <w:sz w:val="40"/>
                          <w:szCs w:val="40"/>
                        </w:rPr>
                        <w:t xml:space="preserve"> 2020</w:t>
                      </w:r>
                    </w:p>
                    <w:p w14:paraId="358C6832" w14:textId="77777777" w:rsidR="00F2570F" w:rsidRDefault="00F2570F">
                      <w:pPr>
                        <w:ind w:firstLine="720"/>
                        <w:rPr>
                          <w:rFonts w:ascii="Arial" w:hAnsi="Arial" w:cs="Arial"/>
                          <w:sz w:val="48"/>
                          <w:szCs w:val="48"/>
                        </w:rPr>
                      </w:pPr>
                    </w:p>
                    <w:p w14:paraId="668609AC" w14:textId="5658031E" w:rsidR="00F2570F" w:rsidRDefault="00F2570F">
                      <w:pPr>
                        <w:rPr>
                          <w:rFonts w:ascii="Arial" w:hAnsi="Arial" w:cs="Arial"/>
                          <w:sz w:val="48"/>
                          <w:szCs w:val="48"/>
                        </w:rPr>
                      </w:pPr>
                      <w:r>
                        <w:rPr>
                          <w:rFonts w:ascii="Arial" w:hAnsi="Arial" w:cs="Arial"/>
                          <w:sz w:val="48"/>
                          <w:szCs w:val="48"/>
                        </w:rPr>
                        <w:t xml:space="preserve">Feedback Report </w:t>
                      </w:r>
                    </w:p>
                    <w:p w14:paraId="3F2DFE93" w14:textId="77777777" w:rsidR="00F2570F" w:rsidRDefault="00F2570F">
                      <w:pPr>
                        <w:rPr>
                          <w:szCs w:val="56"/>
                        </w:rPr>
                      </w:pPr>
                    </w:p>
                    <w:p w14:paraId="628C273D" w14:textId="77777777" w:rsidR="00F2570F" w:rsidRPr="00AD4317" w:rsidRDefault="00F2570F">
                      <w:pPr>
                        <w:rPr>
                          <w:rFonts w:ascii="Arial" w:hAnsi="Arial" w:cs="Arial"/>
                          <w:b/>
                          <w:sz w:val="28"/>
                          <w:szCs w:val="28"/>
                        </w:rPr>
                      </w:pPr>
                    </w:p>
                    <w:p w14:paraId="35CA4732" w14:textId="77777777" w:rsidR="00F2570F" w:rsidRDefault="00F2570F">
                      <w:pPr>
                        <w:rPr>
                          <w:szCs w:val="56"/>
                        </w:rPr>
                      </w:pPr>
                    </w:p>
                    <w:p w14:paraId="2C1A228E" w14:textId="77777777" w:rsidR="00F2570F" w:rsidRDefault="00F2570F">
                      <w:pPr>
                        <w:rPr>
                          <w:szCs w:val="56"/>
                        </w:rPr>
                      </w:pPr>
                    </w:p>
                  </w:txbxContent>
                </v:textbox>
              </v:shape>
            </w:pict>
          </mc:Fallback>
        </mc:AlternateContent>
      </w:r>
    </w:p>
    <w:p w14:paraId="353CC5CB" w14:textId="77777777" w:rsidR="00CF5036" w:rsidRDefault="00CF5036"/>
    <w:p w14:paraId="777CC9FE" w14:textId="77777777" w:rsidR="00CF5036" w:rsidRDefault="00CF5036"/>
    <w:p w14:paraId="095E1FE5" w14:textId="77777777" w:rsidR="00CF5036" w:rsidRDefault="00CF5036"/>
    <w:p w14:paraId="7AFA492A" w14:textId="77777777" w:rsidR="00CF5036" w:rsidRDefault="00CF5036"/>
    <w:p w14:paraId="6ED5BA34" w14:textId="77777777" w:rsidR="00CF5036" w:rsidRDefault="00CF5036"/>
    <w:p w14:paraId="1855571A" w14:textId="77777777" w:rsidR="00CF5036" w:rsidRDefault="00CF5036"/>
    <w:p w14:paraId="1CFB3DD0" w14:textId="77777777" w:rsidR="00CF5036" w:rsidRDefault="00CF5036"/>
    <w:p w14:paraId="6D7F2555" w14:textId="77777777" w:rsidR="00CF5036" w:rsidRDefault="00CF5036"/>
    <w:p w14:paraId="41C826BD" w14:textId="77777777" w:rsidR="00CF5036" w:rsidRDefault="00CF5036"/>
    <w:p w14:paraId="3682FA0D" w14:textId="77777777" w:rsidR="00CF5036" w:rsidRDefault="00CF5036"/>
    <w:p w14:paraId="59BF92F2" w14:textId="77777777" w:rsidR="00CF5036" w:rsidRDefault="00CF5036"/>
    <w:p w14:paraId="25754008" w14:textId="77777777" w:rsidR="00CF5036" w:rsidRDefault="00CF5036"/>
    <w:p w14:paraId="1E263EE3" w14:textId="77777777" w:rsidR="00CF5036" w:rsidRDefault="00CF5036"/>
    <w:p w14:paraId="3C4744FC" w14:textId="77777777" w:rsidR="00CF5036" w:rsidRDefault="00CF5036"/>
    <w:p w14:paraId="152E4C12" w14:textId="77777777" w:rsidR="00CF5036" w:rsidRDefault="00CF5036"/>
    <w:p w14:paraId="2C28FDD2" w14:textId="77777777" w:rsidR="00CF5036" w:rsidRDefault="00CF5036"/>
    <w:p w14:paraId="3B9E2C5E" w14:textId="77777777" w:rsidR="00CF5036" w:rsidRDefault="00CF5036"/>
    <w:p w14:paraId="3E18EC23" w14:textId="77777777" w:rsidR="00CF5036" w:rsidRDefault="00CF5036"/>
    <w:p w14:paraId="5D27DA52" w14:textId="77777777" w:rsidR="00CF5036" w:rsidRDefault="00CF5036"/>
    <w:p w14:paraId="5CEF734C" w14:textId="77777777" w:rsidR="00CF5036" w:rsidRDefault="00CF5036"/>
    <w:p w14:paraId="69271FF2" w14:textId="77777777" w:rsidR="00CF5036" w:rsidRDefault="00CF5036"/>
    <w:p w14:paraId="1D0171FD" w14:textId="77777777" w:rsidR="00CF5036" w:rsidRDefault="00CF5036"/>
    <w:p w14:paraId="5B7EC00A" w14:textId="77777777" w:rsidR="00CF5036" w:rsidRDefault="00CF5036"/>
    <w:p w14:paraId="289A2443" w14:textId="77777777" w:rsidR="00CF5036" w:rsidRDefault="00CF5036"/>
    <w:p w14:paraId="3C6DF602" w14:textId="77777777" w:rsidR="00CF5036" w:rsidRDefault="00CF5036"/>
    <w:p w14:paraId="61837222" w14:textId="77777777" w:rsidR="00CF5036" w:rsidRDefault="00CF5036"/>
    <w:p w14:paraId="0ABE602A" w14:textId="77777777" w:rsidR="00CF5036" w:rsidRDefault="00CF5036"/>
    <w:p w14:paraId="447BEE9E" w14:textId="77777777" w:rsidR="00CF5036" w:rsidRDefault="00CF5036"/>
    <w:p w14:paraId="617E088D" w14:textId="77777777" w:rsidR="00CF5036" w:rsidRDefault="00CF5036"/>
    <w:p w14:paraId="3B1AEB4E" w14:textId="77777777" w:rsidR="00CF5036" w:rsidRDefault="00CF5036"/>
    <w:p w14:paraId="12C1E043" w14:textId="77777777" w:rsidR="00CF5036" w:rsidRDefault="00CF5036"/>
    <w:p w14:paraId="32C52469" w14:textId="77777777" w:rsidR="00CF5036" w:rsidRDefault="00CF5036"/>
    <w:p w14:paraId="5012A137" w14:textId="77777777" w:rsidR="00CF5036" w:rsidRDefault="00CF5036"/>
    <w:p w14:paraId="75BFA959" w14:textId="77777777" w:rsidR="00CF5036" w:rsidRDefault="00CF5036"/>
    <w:p w14:paraId="54D0AA86" w14:textId="77777777" w:rsidR="00CF5036" w:rsidRDefault="00CF5036"/>
    <w:p w14:paraId="642AC5CC" w14:textId="77777777" w:rsidR="00CF5036" w:rsidRDefault="00CF5036"/>
    <w:p w14:paraId="57F30B42" w14:textId="77777777" w:rsidR="00CF5036" w:rsidRDefault="00CF5036">
      <w:pPr>
        <w:sectPr w:rsidR="00CF5036">
          <w:headerReference w:type="even" r:id="rId13"/>
          <w:footerReference w:type="default" r:id="rId14"/>
          <w:headerReference w:type="first" r:id="rId15"/>
          <w:pgSz w:w="11906" w:h="16838"/>
          <w:pgMar w:top="1440" w:right="1134" w:bottom="1440" w:left="1134" w:header="720" w:footer="709" w:gutter="0"/>
          <w:cols w:space="720"/>
          <w:docGrid w:linePitch="360"/>
        </w:sectPr>
      </w:pPr>
    </w:p>
    <w:p w14:paraId="2203CF40" w14:textId="77777777" w:rsidR="00CF5036" w:rsidRDefault="00841062" w:rsidP="00B908C1">
      <w:pPr>
        <w:numPr>
          <w:ilvl w:val="0"/>
          <w:numId w:val="9"/>
        </w:numPr>
        <w:tabs>
          <w:tab w:val="left" w:pos="567"/>
        </w:tabs>
        <w:ind w:left="0" w:firstLine="0"/>
        <w:rPr>
          <w:rFonts w:ascii="Arial" w:hAnsi="Arial" w:cs="Arial"/>
          <w:b/>
          <w:sz w:val="28"/>
          <w:szCs w:val="28"/>
        </w:rPr>
      </w:pPr>
      <w:r>
        <w:rPr>
          <w:rFonts w:ascii="Arial" w:hAnsi="Arial" w:cs="Arial"/>
          <w:b/>
          <w:sz w:val="28"/>
          <w:szCs w:val="28"/>
        </w:rPr>
        <w:lastRenderedPageBreak/>
        <w:t xml:space="preserve">Introduction and purpose </w:t>
      </w:r>
    </w:p>
    <w:p w14:paraId="07328FCA" w14:textId="5DABFF50" w:rsidR="00812999" w:rsidRDefault="00812999" w:rsidP="00812999">
      <w:pPr>
        <w:spacing w:before="240"/>
        <w:ind w:right="168"/>
        <w:rPr>
          <w:rFonts w:ascii="Arial" w:hAnsi="Arial" w:cs="Arial"/>
        </w:rPr>
      </w:pPr>
      <w:r>
        <w:rPr>
          <w:rFonts w:ascii="Arial" w:hAnsi="Arial" w:cs="Arial"/>
        </w:rPr>
        <w:t xml:space="preserve">Bromsgrove District and Redditch Borough </w:t>
      </w:r>
      <w:r w:rsidR="00841062">
        <w:rPr>
          <w:rFonts w:ascii="Arial" w:hAnsi="Arial" w:cs="Arial"/>
        </w:rPr>
        <w:t>Council</w:t>
      </w:r>
      <w:r>
        <w:rPr>
          <w:rFonts w:ascii="Arial" w:hAnsi="Arial" w:cs="Arial"/>
        </w:rPr>
        <w:t>s</w:t>
      </w:r>
      <w:r w:rsidR="00841062">
        <w:rPr>
          <w:rFonts w:ascii="Arial" w:hAnsi="Arial" w:cs="Arial"/>
        </w:rPr>
        <w:t xml:space="preserve"> received an LGA </w:t>
      </w:r>
      <w:r w:rsidR="005F7D72">
        <w:rPr>
          <w:rFonts w:ascii="Arial" w:hAnsi="Arial" w:cs="Arial"/>
        </w:rPr>
        <w:t>Corporate Peer Challenge</w:t>
      </w:r>
      <w:r w:rsidR="00841062">
        <w:rPr>
          <w:rFonts w:ascii="Arial" w:hAnsi="Arial" w:cs="Arial"/>
        </w:rPr>
        <w:t xml:space="preserve"> in</w:t>
      </w:r>
      <w:r>
        <w:rPr>
          <w:rFonts w:ascii="Arial" w:hAnsi="Arial" w:cs="Arial"/>
        </w:rPr>
        <w:t xml:space="preserve"> January 2018</w:t>
      </w:r>
      <w:r w:rsidR="00841062">
        <w:rPr>
          <w:rFonts w:ascii="Arial" w:hAnsi="Arial" w:cs="Arial"/>
        </w:rPr>
        <w:t>.</w:t>
      </w:r>
      <w:r w:rsidR="00C1041D">
        <w:rPr>
          <w:rFonts w:ascii="Arial" w:hAnsi="Arial" w:cs="Arial"/>
        </w:rPr>
        <w:t xml:space="preserve"> Feedback from the Peer </w:t>
      </w:r>
      <w:r w:rsidR="005F7D72">
        <w:rPr>
          <w:rFonts w:ascii="Arial" w:hAnsi="Arial" w:cs="Arial"/>
        </w:rPr>
        <w:t xml:space="preserve">Challenge </w:t>
      </w:r>
      <w:r w:rsidR="00C1041D">
        <w:rPr>
          <w:rFonts w:ascii="Arial" w:hAnsi="Arial" w:cs="Arial"/>
        </w:rPr>
        <w:t>concluded</w:t>
      </w:r>
      <w:r w:rsidR="00861F5B">
        <w:rPr>
          <w:rFonts w:ascii="Arial" w:hAnsi="Arial" w:cs="Arial"/>
        </w:rPr>
        <w:t xml:space="preserve"> </w:t>
      </w:r>
      <w:r w:rsidR="00C1041D">
        <w:rPr>
          <w:rFonts w:ascii="Arial" w:hAnsi="Arial" w:cs="Arial"/>
        </w:rPr>
        <w:t>the</w:t>
      </w:r>
      <w:r w:rsidR="00861F5B">
        <w:rPr>
          <w:rFonts w:ascii="Arial" w:hAnsi="Arial" w:cs="Arial"/>
        </w:rPr>
        <w:t xml:space="preserve"> </w:t>
      </w:r>
      <w:r w:rsidRPr="00812999">
        <w:rPr>
          <w:rFonts w:ascii="Arial" w:hAnsi="Arial" w:cs="Arial"/>
        </w:rPr>
        <w:t>two councils</w:t>
      </w:r>
      <w:r>
        <w:rPr>
          <w:rFonts w:ascii="Arial" w:hAnsi="Arial" w:cs="Arial"/>
        </w:rPr>
        <w:t xml:space="preserve"> had delivered over £7.5m of savings</w:t>
      </w:r>
      <w:r w:rsidRPr="00812999">
        <w:rPr>
          <w:rFonts w:ascii="Arial" w:hAnsi="Arial" w:cs="Arial"/>
        </w:rPr>
        <w:t xml:space="preserve"> since 2010/11</w:t>
      </w:r>
      <w:r>
        <w:rPr>
          <w:rFonts w:ascii="Arial" w:hAnsi="Arial" w:cs="Arial"/>
        </w:rPr>
        <w:t xml:space="preserve"> through joint working</w:t>
      </w:r>
      <w:r w:rsidRPr="00812999">
        <w:rPr>
          <w:rFonts w:ascii="Arial" w:hAnsi="Arial" w:cs="Arial"/>
        </w:rPr>
        <w:t xml:space="preserve"> and are continuing to deliver around £1.5m per annum. </w:t>
      </w:r>
      <w:r>
        <w:rPr>
          <w:rFonts w:ascii="Arial" w:hAnsi="Arial" w:cs="Arial"/>
        </w:rPr>
        <w:t xml:space="preserve">In 2018 the team identified further </w:t>
      </w:r>
      <w:r w:rsidRPr="00812999">
        <w:rPr>
          <w:rFonts w:ascii="Arial" w:hAnsi="Arial" w:cs="Arial"/>
        </w:rPr>
        <w:t xml:space="preserve">scope for efficiencies and service improvements. </w:t>
      </w:r>
      <w:r>
        <w:rPr>
          <w:rFonts w:ascii="Arial" w:hAnsi="Arial" w:cs="Arial"/>
        </w:rPr>
        <w:t xml:space="preserve">The Peer Challenge process recommended </w:t>
      </w:r>
      <w:r w:rsidRPr="00812999">
        <w:rPr>
          <w:rFonts w:ascii="Arial" w:hAnsi="Arial" w:cs="Arial"/>
        </w:rPr>
        <w:t xml:space="preserve">that the councils should focus on ensuring improved corporate ownership of financial management with tighter control of budget </w:t>
      </w:r>
      <w:r w:rsidR="002D083F" w:rsidRPr="00812999">
        <w:rPr>
          <w:rFonts w:ascii="Arial" w:hAnsi="Arial" w:cs="Arial"/>
        </w:rPr>
        <w:t>savings and</w:t>
      </w:r>
      <w:r w:rsidRPr="00812999">
        <w:rPr>
          <w:rFonts w:ascii="Arial" w:hAnsi="Arial" w:cs="Arial"/>
        </w:rPr>
        <w:t xml:space="preserve"> guarantee that expenditure is directed only towards agreed priority areas. </w:t>
      </w:r>
    </w:p>
    <w:p w14:paraId="39C2DB13" w14:textId="77777777" w:rsidR="00A15021" w:rsidRDefault="00812999" w:rsidP="00812999">
      <w:pPr>
        <w:spacing w:before="240"/>
        <w:ind w:right="168"/>
        <w:rPr>
          <w:rFonts w:ascii="Arial" w:hAnsi="Arial" w:cs="Arial"/>
        </w:rPr>
      </w:pPr>
      <w:r>
        <w:rPr>
          <w:rFonts w:ascii="Arial" w:hAnsi="Arial" w:cs="Arial"/>
        </w:rPr>
        <w:t>The peer team suggested m</w:t>
      </w:r>
      <w:r w:rsidRPr="00812999">
        <w:rPr>
          <w:rFonts w:ascii="Arial" w:hAnsi="Arial" w:cs="Arial"/>
        </w:rPr>
        <w:t xml:space="preserve">ore rigour should be introduced into developing and analysing business cases, and to their impact on priority setting. The </w:t>
      </w:r>
      <w:r>
        <w:rPr>
          <w:rFonts w:ascii="Arial" w:hAnsi="Arial" w:cs="Arial"/>
        </w:rPr>
        <w:t>Peer Challenge recommended the councils</w:t>
      </w:r>
      <w:r w:rsidRPr="00812999">
        <w:rPr>
          <w:rFonts w:ascii="Arial" w:hAnsi="Arial" w:cs="Arial"/>
        </w:rPr>
        <w:t xml:space="preserve"> should be clearer about how they will track progress on key projects and savings and report against them. This should include identifying the consequences and mitigation if delivery does not progress as planned.</w:t>
      </w:r>
    </w:p>
    <w:p w14:paraId="035B4591" w14:textId="77777777" w:rsidR="00A15021" w:rsidRDefault="00A15021" w:rsidP="00426B18">
      <w:pPr>
        <w:ind w:right="168"/>
        <w:rPr>
          <w:rFonts w:ascii="Arial" w:hAnsi="Arial" w:cs="Arial"/>
        </w:rPr>
      </w:pPr>
    </w:p>
    <w:p w14:paraId="5F888119" w14:textId="77777777" w:rsidR="00812999" w:rsidRDefault="00812999" w:rsidP="00812999">
      <w:pPr>
        <w:rPr>
          <w:rFonts w:ascii="Arial" w:hAnsi="Arial" w:cs="Arial"/>
          <w:szCs w:val="28"/>
        </w:rPr>
      </w:pPr>
      <w:r>
        <w:rPr>
          <w:rFonts w:ascii="Arial" w:hAnsi="Arial" w:cs="Arial"/>
          <w:szCs w:val="28"/>
        </w:rPr>
        <w:t>In 2018 the peer team invited the councils to re-assess what they are seeking to achieve from the shared services partnership moving forward. Whilst it had delivered savings, resilience and a greater opportunity to lever influence it had not in 2018 established a single workforce or culture.</w:t>
      </w:r>
    </w:p>
    <w:p w14:paraId="12CD897B" w14:textId="77777777" w:rsidR="00812999" w:rsidRDefault="00812999" w:rsidP="00426B18">
      <w:pPr>
        <w:ind w:right="168"/>
        <w:rPr>
          <w:rFonts w:ascii="Arial" w:hAnsi="Arial" w:cs="Arial"/>
        </w:rPr>
      </w:pPr>
    </w:p>
    <w:p w14:paraId="721FEEA6" w14:textId="36B771B1" w:rsidR="00841062" w:rsidRDefault="00C1041D" w:rsidP="00426B18">
      <w:pPr>
        <w:ind w:right="168"/>
        <w:rPr>
          <w:rFonts w:ascii="Arial" w:hAnsi="Arial" w:cs="Arial"/>
        </w:rPr>
      </w:pPr>
      <w:r w:rsidRPr="00C1041D">
        <w:rPr>
          <w:rFonts w:ascii="Arial" w:hAnsi="Arial" w:cs="Arial"/>
        </w:rPr>
        <w:t>The purpose of</w:t>
      </w:r>
      <w:r>
        <w:rPr>
          <w:rFonts w:ascii="Arial" w:hAnsi="Arial" w:cs="Arial"/>
        </w:rPr>
        <w:t xml:space="preserve"> </w:t>
      </w:r>
      <w:r w:rsidRPr="00C1041D">
        <w:rPr>
          <w:rFonts w:ascii="Arial" w:hAnsi="Arial" w:cs="Arial"/>
        </w:rPr>
        <w:t xml:space="preserve">the </w:t>
      </w:r>
      <w:r w:rsidR="00861F5B">
        <w:rPr>
          <w:rFonts w:ascii="Arial" w:hAnsi="Arial" w:cs="Arial"/>
        </w:rPr>
        <w:t xml:space="preserve">follow up </w:t>
      </w:r>
      <w:r w:rsidRPr="00C1041D">
        <w:rPr>
          <w:rFonts w:ascii="Arial" w:hAnsi="Arial" w:cs="Arial"/>
        </w:rPr>
        <w:t xml:space="preserve">visit </w:t>
      </w:r>
      <w:r w:rsidR="00426B18">
        <w:rPr>
          <w:rFonts w:ascii="Arial" w:hAnsi="Arial" w:cs="Arial"/>
        </w:rPr>
        <w:t>on</w:t>
      </w:r>
      <w:r w:rsidR="00594B15">
        <w:rPr>
          <w:rFonts w:ascii="Arial" w:hAnsi="Arial" w:cs="Arial"/>
        </w:rPr>
        <w:t xml:space="preserve"> 24</w:t>
      </w:r>
      <w:r w:rsidR="00594B15" w:rsidRPr="00594B15">
        <w:rPr>
          <w:rFonts w:ascii="Arial" w:hAnsi="Arial" w:cs="Arial"/>
          <w:vertAlign w:val="superscript"/>
        </w:rPr>
        <w:t>th</w:t>
      </w:r>
      <w:r w:rsidR="00594B15">
        <w:rPr>
          <w:rFonts w:ascii="Arial" w:hAnsi="Arial" w:cs="Arial"/>
        </w:rPr>
        <w:t xml:space="preserve"> and 25</w:t>
      </w:r>
      <w:r w:rsidR="00594B15" w:rsidRPr="00594B15">
        <w:rPr>
          <w:rFonts w:ascii="Arial" w:hAnsi="Arial" w:cs="Arial"/>
          <w:vertAlign w:val="superscript"/>
        </w:rPr>
        <w:t>th</w:t>
      </w:r>
      <w:r w:rsidR="00594B15">
        <w:rPr>
          <w:rFonts w:ascii="Arial" w:hAnsi="Arial" w:cs="Arial"/>
        </w:rPr>
        <w:t xml:space="preserve"> February 2020 </w:t>
      </w:r>
      <w:r w:rsidR="00426B18">
        <w:rPr>
          <w:rFonts w:ascii="Arial" w:hAnsi="Arial" w:cs="Arial"/>
        </w:rPr>
        <w:t>was</w:t>
      </w:r>
      <w:r w:rsidR="00426B18" w:rsidRPr="00C1041D">
        <w:rPr>
          <w:rFonts w:ascii="Arial" w:hAnsi="Arial" w:cs="Arial"/>
        </w:rPr>
        <w:t xml:space="preserve"> </w:t>
      </w:r>
      <w:r w:rsidRPr="00C1041D">
        <w:rPr>
          <w:rFonts w:ascii="Arial" w:hAnsi="Arial" w:cs="Arial"/>
        </w:rPr>
        <w:t xml:space="preserve">to help the </w:t>
      </w:r>
      <w:r w:rsidR="00594B15">
        <w:rPr>
          <w:rFonts w:ascii="Arial" w:hAnsi="Arial" w:cs="Arial"/>
        </w:rPr>
        <w:t>councils</w:t>
      </w:r>
      <w:r w:rsidRPr="00C1041D">
        <w:rPr>
          <w:rFonts w:ascii="Arial" w:hAnsi="Arial" w:cs="Arial"/>
        </w:rPr>
        <w:t xml:space="preserve"> </w:t>
      </w:r>
      <w:r w:rsidR="00426B18">
        <w:rPr>
          <w:rFonts w:ascii="Arial" w:hAnsi="Arial" w:cs="Arial"/>
        </w:rPr>
        <w:t>take stock of</w:t>
      </w:r>
      <w:r w:rsidR="00861F5B">
        <w:rPr>
          <w:rFonts w:ascii="Arial" w:hAnsi="Arial" w:cs="Arial"/>
        </w:rPr>
        <w:t xml:space="preserve"> progress</w:t>
      </w:r>
      <w:r w:rsidR="00861F5B" w:rsidRPr="00C1041D">
        <w:rPr>
          <w:rFonts w:ascii="Arial" w:hAnsi="Arial" w:cs="Arial"/>
        </w:rPr>
        <w:t xml:space="preserve"> made against th</w:t>
      </w:r>
      <w:r w:rsidR="00861F5B">
        <w:rPr>
          <w:rFonts w:ascii="Arial" w:hAnsi="Arial" w:cs="Arial"/>
        </w:rPr>
        <w:t xml:space="preserve">e areas of improvement </w:t>
      </w:r>
      <w:r w:rsidR="00861F5B" w:rsidRPr="00C1041D">
        <w:rPr>
          <w:rFonts w:ascii="Arial" w:hAnsi="Arial" w:cs="Arial"/>
        </w:rPr>
        <w:t>identified</w:t>
      </w:r>
      <w:r w:rsidR="00861F5B">
        <w:rPr>
          <w:rFonts w:ascii="Arial" w:hAnsi="Arial" w:cs="Arial"/>
        </w:rPr>
        <w:t xml:space="preserve"> in </w:t>
      </w:r>
      <w:r w:rsidR="00594B15">
        <w:rPr>
          <w:rFonts w:ascii="Arial" w:hAnsi="Arial" w:cs="Arial"/>
        </w:rPr>
        <w:t>2018</w:t>
      </w:r>
      <w:r w:rsidR="00861F5B">
        <w:rPr>
          <w:rFonts w:ascii="Arial" w:hAnsi="Arial" w:cs="Arial"/>
        </w:rPr>
        <w:t xml:space="preserve">.  </w:t>
      </w:r>
      <w:r w:rsidR="00BE23A3">
        <w:rPr>
          <w:rFonts w:ascii="Arial" w:hAnsi="Arial" w:cs="Arial"/>
        </w:rPr>
        <w:t xml:space="preserve">This report provides a written summary of the key observations made by the peer team during their visit </w:t>
      </w:r>
      <w:r w:rsidR="00594B15">
        <w:rPr>
          <w:rFonts w:ascii="Arial" w:hAnsi="Arial" w:cs="Arial"/>
        </w:rPr>
        <w:t>in February 2020</w:t>
      </w:r>
      <w:r w:rsidR="00BE23A3">
        <w:rPr>
          <w:rFonts w:ascii="Arial" w:hAnsi="Arial" w:cs="Arial"/>
        </w:rPr>
        <w:t xml:space="preserve">. </w:t>
      </w:r>
      <w:r w:rsidR="0067165F">
        <w:rPr>
          <w:rFonts w:ascii="Arial" w:hAnsi="Arial" w:cs="Arial"/>
        </w:rPr>
        <w:t>This report was finalised in Ju</w:t>
      </w:r>
      <w:r w:rsidR="000F2D3D">
        <w:rPr>
          <w:rFonts w:ascii="Arial" w:hAnsi="Arial" w:cs="Arial"/>
        </w:rPr>
        <w:t>ly</w:t>
      </w:r>
      <w:r w:rsidR="0067165F">
        <w:rPr>
          <w:rFonts w:ascii="Arial" w:hAnsi="Arial" w:cs="Arial"/>
        </w:rPr>
        <w:t xml:space="preserve"> 2020 having been delayed whilst the councils responded to the peak of the COVID-19 pandemic. </w:t>
      </w:r>
      <w:r w:rsidR="00BE23A3">
        <w:rPr>
          <w:rFonts w:ascii="Arial" w:hAnsi="Arial" w:cs="Arial"/>
        </w:rPr>
        <w:t xml:space="preserve"> </w:t>
      </w:r>
    </w:p>
    <w:p w14:paraId="4E1354A2" w14:textId="77777777" w:rsidR="00841062" w:rsidRDefault="00841062" w:rsidP="000A3AB7">
      <w:pPr>
        <w:ind w:right="168"/>
        <w:rPr>
          <w:rFonts w:ascii="Arial" w:hAnsi="Arial" w:cs="Arial"/>
        </w:rPr>
      </w:pPr>
    </w:p>
    <w:p w14:paraId="56A2AE48" w14:textId="77777777" w:rsidR="00841062" w:rsidRDefault="00841062" w:rsidP="000A3AB7">
      <w:pPr>
        <w:ind w:right="168"/>
        <w:rPr>
          <w:rFonts w:ascii="Arial" w:hAnsi="Arial" w:cs="Arial"/>
          <w:b/>
        </w:rPr>
      </w:pPr>
      <w:r w:rsidRPr="00426B18">
        <w:rPr>
          <w:rFonts w:ascii="Arial" w:hAnsi="Arial" w:cs="Arial"/>
          <w:b/>
        </w:rPr>
        <w:t xml:space="preserve">Peer </w:t>
      </w:r>
      <w:r w:rsidR="00BE23A3">
        <w:rPr>
          <w:rFonts w:ascii="Arial" w:hAnsi="Arial" w:cs="Arial"/>
          <w:b/>
        </w:rPr>
        <w:t xml:space="preserve">review and </w:t>
      </w:r>
      <w:r w:rsidRPr="00426B18">
        <w:rPr>
          <w:rFonts w:ascii="Arial" w:hAnsi="Arial" w:cs="Arial"/>
          <w:b/>
        </w:rPr>
        <w:t>challenge</w:t>
      </w:r>
    </w:p>
    <w:p w14:paraId="3A04DB6B" w14:textId="77777777" w:rsidR="00841062" w:rsidRDefault="00841062" w:rsidP="000A3AB7">
      <w:pPr>
        <w:ind w:right="168"/>
        <w:rPr>
          <w:rFonts w:ascii="Arial" w:hAnsi="Arial" w:cs="Arial"/>
          <w:b/>
        </w:rPr>
      </w:pPr>
    </w:p>
    <w:p w14:paraId="67627AD9" w14:textId="77777777" w:rsidR="00841062" w:rsidRDefault="00780226" w:rsidP="000A3AB7">
      <w:pPr>
        <w:ind w:right="168"/>
        <w:rPr>
          <w:rFonts w:ascii="Arial" w:hAnsi="Arial" w:cs="Arial"/>
        </w:rPr>
      </w:pPr>
      <w:r w:rsidRPr="00780226">
        <w:rPr>
          <w:rFonts w:ascii="Arial" w:hAnsi="Arial" w:cs="Arial"/>
        </w:rPr>
        <w:t xml:space="preserve">Peer challenges are improvement-focussed and tailored to meet individual councils’ needs.  They are designed to complement and add value to a council’s own performance and improvement focus.  The peer team used their experience and knowledge of local government to reflect on the information presented to them by people they met, things they saw and material that they read. </w:t>
      </w:r>
      <w:r>
        <w:rPr>
          <w:rFonts w:ascii="Arial" w:hAnsi="Arial" w:cs="Arial"/>
        </w:rPr>
        <w:t xml:space="preserve"> </w:t>
      </w:r>
      <w:r w:rsidRPr="00780226">
        <w:rPr>
          <w:rFonts w:ascii="Arial" w:hAnsi="Arial" w:cs="Arial"/>
        </w:rPr>
        <w:t xml:space="preserve">The process is not designed to provide a technical assessment or due diligence on </w:t>
      </w:r>
      <w:r w:rsidR="005F7D72">
        <w:rPr>
          <w:rFonts w:ascii="Arial" w:hAnsi="Arial" w:cs="Arial"/>
        </w:rPr>
        <w:t>specific</w:t>
      </w:r>
      <w:r w:rsidR="005F7D72" w:rsidRPr="00780226">
        <w:rPr>
          <w:rFonts w:ascii="Arial" w:hAnsi="Arial" w:cs="Arial"/>
        </w:rPr>
        <w:t xml:space="preserve"> </w:t>
      </w:r>
      <w:r w:rsidR="005F7D72">
        <w:rPr>
          <w:rFonts w:ascii="Arial" w:hAnsi="Arial" w:cs="Arial"/>
        </w:rPr>
        <w:t>proposals</w:t>
      </w:r>
      <w:r w:rsidRPr="00780226">
        <w:rPr>
          <w:rFonts w:ascii="Arial" w:hAnsi="Arial" w:cs="Arial"/>
        </w:rPr>
        <w:t xml:space="preserve">. Neither is it intended to provide prescriptive recommendations.  The peer </w:t>
      </w:r>
      <w:r w:rsidR="005F7D72">
        <w:rPr>
          <w:rFonts w:ascii="Arial" w:hAnsi="Arial" w:cs="Arial"/>
        </w:rPr>
        <w:t>challenge</w:t>
      </w:r>
      <w:r w:rsidRPr="00780226">
        <w:rPr>
          <w:rFonts w:ascii="Arial" w:hAnsi="Arial" w:cs="Arial"/>
        </w:rPr>
        <w:t xml:space="preserve"> process provide</w:t>
      </w:r>
      <w:r w:rsidR="005F7D72">
        <w:rPr>
          <w:rFonts w:ascii="Arial" w:hAnsi="Arial" w:cs="Arial"/>
        </w:rPr>
        <w:t>s</w:t>
      </w:r>
      <w:r w:rsidRPr="00780226">
        <w:rPr>
          <w:rFonts w:ascii="Arial" w:hAnsi="Arial" w:cs="Arial"/>
        </w:rPr>
        <w:t xml:space="preserve"> feedback, observations and insights from experienced practitioners that will help validate, reality check and further develop the </w:t>
      </w:r>
      <w:r w:rsidR="009B39CC">
        <w:rPr>
          <w:rFonts w:ascii="Arial" w:hAnsi="Arial" w:cs="Arial"/>
        </w:rPr>
        <w:t>c</w:t>
      </w:r>
      <w:r w:rsidRPr="00780226">
        <w:rPr>
          <w:rFonts w:ascii="Arial" w:hAnsi="Arial" w:cs="Arial"/>
        </w:rPr>
        <w:t>ouncils</w:t>
      </w:r>
      <w:r w:rsidR="009B39CC">
        <w:rPr>
          <w:rFonts w:ascii="Arial" w:hAnsi="Arial" w:cs="Arial"/>
        </w:rPr>
        <w:t>’</w:t>
      </w:r>
      <w:r w:rsidRPr="00780226">
        <w:rPr>
          <w:rFonts w:ascii="Arial" w:hAnsi="Arial" w:cs="Arial"/>
        </w:rPr>
        <w:t xml:space="preserve"> current plans, proposals and evolving thinking about the future</w:t>
      </w:r>
      <w:r>
        <w:rPr>
          <w:rFonts w:ascii="Arial" w:hAnsi="Arial" w:cs="Arial"/>
        </w:rPr>
        <w:t>.</w:t>
      </w:r>
    </w:p>
    <w:p w14:paraId="480FD503" w14:textId="77777777" w:rsidR="00780226" w:rsidRDefault="00780226" w:rsidP="00780226">
      <w:pPr>
        <w:ind w:right="27"/>
        <w:rPr>
          <w:rFonts w:ascii="Arial" w:hAnsi="Arial" w:cs="Arial"/>
        </w:rPr>
      </w:pPr>
    </w:p>
    <w:p w14:paraId="226BA96F" w14:textId="77777777" w:rsidR="00841062" w:rsidRPr="00426B18" w:rsidRDefault="00841062" w:rsidP="00841062">
      <w:pPr>
        <w:ind w:right="27"/>
        <w:rPr>
          <w:rFonts w:ascii="Arial" w:hAnsi="Arial" w:cs="Arial"/>
          <w:b/>
        </w:rPr>
      </w:pPr>
      <w:r w:rsidRPr="00426B18">
        <w:rPr>
          <w:rFonts w:ascii="Arial" w:hAnsi="Arial" w:cs="Arial"/>
          <w:b/>
        </w:rPr>
        <w:t>Scope and focus</w:t>
      </w:r>
    </w:p>
    <w:p w14:paraId="174FDCE5" w14:textId="77777777" w:rsidR="00841062" w:rsidRPr="00753E1A" w:rsidRDefault="00841062" w:rsidP="00841062">
      <w:pPr>
        <w:ind w:right="27"/>
        <w:rPr>
          <w:rFonts w:ascii="Arial" w:hAnsi="Arial" w:cs="Arial"/>
        </w:rPr>
      </w:pPr>
    </w:p>
    <w:p w14:paraId="6DDA014C" w14:textId="77777777" w:rsidR="009845A1" w:rsidRPr="00753E1A" w:rsidRDefault="00841062" w:rsidP="009845A1">
      <w:pPr>
        <w:pStyle w:val="CommentText"/>
        <w:rPr>
          <w:rFonts w:ascii="Arial" w:hAnsi="Arial" w:cs="Arial"/>
          <w:sz w:val="24"/>
          <w:szCs w:val="24"/>
          <w:lang w:val="en-GB"/>
        </w:rPr>
      </w:pPr>
      <w:r w:rsidRPr="00753E1A">
        <w:rPr>
          <w:rFonts w:ascii="Arial" w:hAnsi="Arial" w:cs="Arial"/>
          <w:sz w:val="24"/>
          <w:szCs w:val="24"/>
        </w:rPr>
        <w:t>The</w:t>
      </w:r>
      <w:r w:rsidR="00780226" w:rsidRPr="00753E1A">
        <w:rPr>
          <w:rFonts w:ascii="Arial" w:hAnsi="Arial" w:cs="Arial"/>
          <w:sz w:val="24"/>
          <w:szCs w:val="24"/>
        </w:rPr>
        <w:t xml:space="preserve"> </w:t>
      </w:r>
      <w:r w:rsidRPr="00753E1A">
        <w:rPr>
          <w:rFonts w:ascii="Arial" w:hAnsi="Arial" w:cs="Arial"/>
          <w:sz w:val="24"/>
          <w:szCs w:val="24"/>
        </w:rPr>
        <w:t xml:space="preserve">peer team were </w:t>
      </w:r>
      <w:r w:rsidR="0009449A" w:rsidRPr="00753E1A">
        <w:rPr>
          <w:rFonts w:ascii="Arial" w:hAnsi="Arial" w:cs="Arial"/>
          <w:sz w:val="24"/>
          <w:szCs w:val="24"/>
        </w:rPr>
        <w:t>asked</w:t>
      </w:r>
      <w:r w:rsidR="00780226" w:rsidRPr="00753E1A">
        <w:rPr>
          <w:rFonts w:ascii="Arial" w:hAnsi="Arial" w:cs="Arial"/>
          <w:sz w:val="24"/>
          <w:szCs w:val="24"/>
        </w:rPr>
        <w:t xml:space="preserve"> </w:t>
      </w:r>
      <w:r w:rsidRPr="00753E1A">
        <w:rPr>
          <w:rFonts w:ascii="Arial" w:hAnsi="Arial" w:cs="Arial"/>
          <w:sz w:val="24"/>
          <w:szCs w:val="24"/>
        </w:rPr>
        <w:t>to consider</w:t>
      </w:r>
      <w:r w:rsidR="0009449A" w:rsidRPr="00753E1A">
        <w:rPr>
          <w:rFonts w:ascii="Arial" w:hAnsi="Arial" w:cs="Arial"/>
          <w:sz w:val="24"/>
          <w:szCs w:val="24"/>
        </w:rPr>
        <w:t xml:space="preserve"> the progress made since </w:t>
      </w:r>
      <w:r w:rsidR="00594B15" w:rsidRPr="00753E1A">
        <w:rPr>
          <w:rFonts w:ascii="Arial" w:hAnsi="Arial" w:cs="Arial"/>
          <w:sz w:val="24"/>
          <w:szCs w:val="24"/>
        </w:rPr>
        <w:t>January 2018</w:t>
      </w:r>
      <w:r w:rsidR="0009449A" w:rsidRPr="00753E1A">
        <w:rPr>
          <w:rFonts w:ascii="Arial" w:hAnsi="Arial" w:cs="Arial"/>
          <w:sz w:val="24"/>
          <w:szCs w:val="24"/>
        </w:rPr>
        <w:t xml:space="preserve"> and provide </w:t>
      </w:r>
      <w:r w:rsidR="00594B15" w:rsidRPr="00753E1A">
        <w:rPr>
          <w:rFonts w:ascii="Arial" w:hAnsi="Arial" w:cs="Arial"/>
          <w:sz w:val="24"/>
          <w:szCs w:val="24"/>
        </w:rPr>
        <w:t>recommendations for continued improvement</w:t>
      </w:r>
      <w:r w:rsidR="0009449A" w:rsidRPr="00753E1A">
        <w:rPr>
          <w:rFonts w:ascii="Arial" w:hAnsi="Arial" w:cs="Arial"/>
          <w:sz w:val="24"/>
          <w:szCs w:val="24"/>
        </w:rPr>
        <w:t xml:space="preserve">. </w:t>
      </w:r>
      <w:r w:rsidRPr="00753E1A">
        <w:rPr>
          <w:rFonts w:ascii="Arial" w:hAnsi="Arial" w:cs="Arial"/>
          <w:sz w:val="24"/>
          <w:szCs w:val="24"/>
        </w:rPr>
        <w:t>In doing so</w:t>
      </w:r>
      <w:r w:rsidR="00780226" w:rsidRPr="00753E1A">
        <w:rPr>
          <w:rFonts w:ascii="Arial" w:hAnsi="Arial" w:cs="Arial"/>
          <w:sz w:val="24"/>
          <w:szCs w:val="24"/>
        </w:rPr>
        <w:t xml:space="preserve"> peers </w:t>
      </w:r>
      <w:r w:rsidRPr="00753E1A">
        <w:rPr>
          <w:rFonts w:ascii="Arial" w:hAnsi="Arial" w:cs="Arial"/>
          <w:sz w:val="24"/>
          <w:szCs w:val="24"/>
        </w:rPr>
        <w:t xml:space="preserve">considered the areas for </w:t>
      </w:r>
      <w:r w:rsidRPr="00753E1A">
        <w:rPr>
          <w:rFonts w:ascii="Arial" w:hAnsi="Arial" w:cs="Arial"/>
          <w:sz w:val="24"/>
          <w:szCs w:val="24"/>
        </w:rPr>
        <w:lastRenderedPageBreak/>
        <w:t xml:space="preserve">improvement identified by the </w:t>
      </w:r>
      <w:r w:rsidR="0009449A" w:rsidRPr="00753E1A">
        <w:rPr>
          <w:rFonts w:ascii="Arial" w:hAnsi="Arial" w:cs="Arial"/>
          <w:sz w:val="24"/>
          <w:szCs w:val="24"/>
        </w:rPr>
        <w:t xml:space="preserve">original </w:t>
      </w:r>
      <w:r w:rsidRPr="00753E1A">
        <w:rPr>
          <w:rFonts w:ascii="Arial" w:hAnsi="Arial" w:cs="Arial"/>
          <w:sz w:val="24"/>
          <w:szCs w:val="24"/>
        </w:rPr>
        <w:t xml:space="preserve">peer review </w:t>
      </w:r>
      <w:r w:rsidR="00780226" w:rsidRPr="00753E1A">
        <w:rPr>
          <w:rFonts w:ascii="Arial" w:hAnsi="Arial" w:cs="Arial"/>
          <w:sz w:val="24"/>
          <w:szCs w:val="24"/>
        </w:rPr>
        <w:t>and the</w:t>
      </w:r>
      <w:r w:rsidRPr="00753E1A">
        <w:rPr>
          <w:rFonts w:ascii="Arial" w:hAnsi="Arial" w:cs="Arial"/>
          <w:sz w:val="24"/>
          <w:szCs w:val="24"/>
        </w:rPr>
        <w:t xml:space="preserve"> key recommendations made at that time:</w:t>
      </w:r>
      <w:r w:rsidR="009845A1" w:rsidRPr="00753E1A">
        <w:rPr>
          <w:rStyle w:val="CommentReference"/>
          <w:rFonts w:ascii="Arial" w:hAnsi="Arial" w:cs="Arial"/>
          <w:sz w:val="24"/>
          <w:szCs w:val="24"/>
        </w:rPr>
        <w:t xml:space="preserve"> </w:t>
      </w:r>
    </w:p>
    <w:p w14:paraId="5F70C515" w14:textId="77777777" w:rsidR="00841062" w:rsidRDefault="00841062" w:rsidP="00841062">
      <w:pPr>
        <w:ind w:right="27"/>
        <w:rPr>
          <w:rFonts w:ascii="Arial" w:hAnsi="Arial" w:cs="Arial"/>
        </w:rPr>
      </w:pPr>
    </w:p>
    <w:p w14:paraId="044595DE" w14:textId="77777777" w:rsidR="00753E1A" w:rsidRPr="003803AE" w:rsidRDefault="00753E1A" w:rsidP="00753E1A">
      <w:pPr>
        <w:pStyle w:val="ListParagraph"/>
        <w:numPr>
          <w:ilvl w:val="0"/>
          <w:numId w:val="29"/>
        </w:numPr>
        <w:suppressAutoHyphens w:val="0"/>
        <w:rPr>
          <w:rFonts w:ascii="Arial" w:hAnsi="Arial" w:cs="Arial"/>
          <w:sz w:val="22"/>
          <w:szCs w:val="22"/>
          <w:lang w:eastAsia="en-US"/>
        </w:rPr>
      </w:pPr>
      <w:r w:rsidRPr="003803AE">
        <w:rPr>
          <w:rFonts w:ascii="Arial" w:hAnsi="Arial" w:cs="Arial"/>
        </w:rPr>
        <w:t>Pause and reflect on the shared service journey to date – celebrate</w:t>
      </w:r>
      <w:r>
        <w:rPr>
          <w:rFonts w:ascii="Arial" w:hAnsi="Arial" w:cs="Arial"/>
        </w:rPr>
        <w:t xml:space="preserve"> your</w:t>
      </w:r>
      <w:r w:rsidRPr="003803AE">
        <w:rPr>
          <w:rFonts w:ascii="Arial" w:hAnsi="Arial" w:cs="Arial"/>
        </w:rPr>
        <w:t xml:space="preserve"> success – </w:t>
      </w:r>
      <w:r>
        <w:rPr>
          <w:rFonts w:ascii="Arial" w:hAnsi="Arial" w:cs="Arial"/>
        </w:rPr>
        <w:t xml:space="preserve">use the </w:t>
      </w:r>
      <w:r w:rsidRPr="003803AE">
        <w:rPr>
          <w:rFonts w:ascii="Arial" w:hAnsi="Arial" w:cs="Arial"/>
        </w:rPr>
        <w:t>10 year anniversary</w:t>
      </w:r>
      <w:r>
        <w:rPr>
          <w:rFonts w:ascii="Arial" w:hAnsi="Arial" w:cs="Arial"/>
        </w:rPr>
        <w:t xml:space="preserve"> as a moment to do this</w:t>
      </w:r>
    </w:p>
    <w:p w14:paraId="7C9313F3" w14:textId="77777777" w:rsidR="00753E1A" w:rsidRPr="0024785A" w:rsidRDefault="00753E1A" w:rsidP="00753E1A">
      <w:pPr>
        <w:pStyle w:val="ListParagraph"/>
        <w:numPr>
          <w:ilvl w:val="0"/>
          <w:numId w:val="29"/>
        </w:numPr>
        <w:suppressAutoHyphens w:val="0"/>
        <w:rPr>
          <w:rFonts w:ascii="Arial" w:hAnsi="Arial" w:cs="Arial"/>
        </w:rPr>
      </w:pPr>
      <w:r w:rsidRPr="0024785A">
        <w:rPr>
          <w:rFonts w:ascii="Arial" w:hAnsi="Arial" w:cs="Arial"/>
        </w:rPr>
        <w:t xml:space="preserve">Prioritise the work on tightening financial processes so that they provide the most up to date profiling, model the best in the sector and </w:t>
      </w:r>
      <w:r>
        <w:rPr>
          <w:rFonts w:ascii="Arial" w:hAnsi="Arial" w:cs="Arial"/>
        </w:rPr>
        <w:t>support strong decision making</w:t>
      </w:r>
    </w:p>
    <w:p w14:paraId="31715B39" w14:textId="77777777" w:rsidR="00753E1A" w:rsidRPr="003803AE" w:rsidRDefault="00753E1A" w:rsidP="00753E1A">
      <w:pPr>
        <w:pStyle w:val="ListParagraph"/>
        <w:numPr>
          <w:ilvl w:val="0"/>
          <w:numId w:val="29"/>
        </w:numPr>
        <w:suppressAutoHyphens w:val="0"/>
        <w:rPr>
          <w:rFonts w:ascii="Arial" w:hAnsi="Arial" w:cs="Arial"/>
        </w:rPr>
      </w:pPr>
      <w:r w:rsidRPr="003803AE">
        <w:rPr>
          <w:rFonts w:ascii="Arial" w:hAnsi="Arial" w:cs="Arial"/>
        </w:rPr>
        <w:t xml:space="preserve">Spend more time together – </w:t>
      </w:r>
      <w:r>
        <w:rPr>
          <w:rFonts w:ascii="Arial" w:hAnsi="Arial" w:cs="Arial"/>
        </w:rPr>
        <w:t xml:space="preserve">introduce more </w:t>
      </w:r>
      <w:r w:rsidRPr="003803AE">
        <w:rPr>
          <w:rFonts w:ascii="Arial" w:hAnsi="Arial" w:cs="Arial"/>
        </w:rPr>
        <w:t>joint informal meetings</w:t>
      </w:r>
      <w:r>
        <w:rPr>
          <w:rFonts w:ascii="Arial" w:hAnsi="Arial" w:cs="Arial"/>
        </w:rPr>
        <w:t xml:space="preserve"> at political level</w:t>
      </w:r>
    </w:p>
    <w:p w14:paraId="64C55C9E" w14:textId="77777777" w:rsidR="00753E1A" w:rsidRPr="003803AE" w:rsidRDefault="00753E1A" w:rsidP="00753E1A">
      <w:pPr>
        <w:pStyle w:val="ListParagraph"/>
        <w:numPr>
          <w:ilvl w:val="0"/>
          <w:numId w:val="29"/>
        </w:numPr>
        <w:suppressAutoHyphens w:val="0"/>
        <w:rPr>
          <w:rFonts w:ascii="Arial" w:hAnsi="Arial" w:cs="Arial"/>
        </w:rPr>
      </w:pPr>
      <w:r w:rsidRPr="003803AE">
        <w:rPr>
          <w:rFonts w:ascii="Arial" w:hAnsi="Arial" w:cs="Arial"/>
        </w:rPr>
        <w:t>Create space to have conversa</w:t>
      </w:r>
      <w:r>
        <w:rPr>
          <w:rFonts w:ascii="Arial" w:hAnsi="Arial" w:cs="Arial"/>
        </w:rPr>
        <w:t xml:space="preserve">tions about the future with your valued </w:t>
      </w:r>
      <w:r w:rsidRPr="003803AE">
        <w:rPr>
          <w:rFonts w:ascii="Arial" w:hAnsi="Arial" w:cs="Arial"/>
        </w:rPr>
        <w:t>partners</w:t>
      </w:r>
    </w:p>
    <w:p w14:paraId="027EFB1C" w14:textId="77777777" w:rsidR="00753E1A" w:rsidRPr="003803AE" w:rsidRDefault="00753E1A" w:rsidP="00753E1A">
      <w:pPr>
        <w:pStyle w:val="ListParagraph"/>
        <w:numPr>
          <w:ilvl w:val="0"/>
          <w:numId w:val="29"/>
        </w:numPr>
        <w:suppressAutoHyphens w:val="0"/>
        <w:rPr>
          <w:rFonts w:ascii="Arial" w:hAnsi="Arial" w:cs="Arial"/>
        </w:rPr>
      </w:pPr>
      <w:r>
        <w:rPr>
          <w:rFonts w:ascii="Arial" w:hAnsi="Arial" w:cs="Arial"/>
        </w:rPr>
        <w:t>Redefine the shared</w:t>
      </w:r>
      <w:r w:rsidRPr="003803AE">
        <w:rPr>
          <w:rFonts w:ascii="Arial" w:hAnsi="Arial" w:cs="Arial"/>
        </w:rPr>
        <w:t xml:space="preserve"> future journey and ambition </w:t>
      </w:r>
    </w:p>
    <w:p w14:paraId="5C740F40" w14:textId="77777777" w:rsidR="00753E1A" w:rsidRDefault="00753E1A" w:rsidP="00753E1A">
      <w:pPr>
        <w:pStyle w:val="ListParagraph"/>
        <w:numPr>
          <w:ilvl w:val="0"/>
          <w:numId w:val="29"/>
        </w:numPr>
        <w:shd w:val="clear" w:color="auto" w:fill="FFFFFF"/>
        <w:suppressAutoHyphens w:val="0"/>
        <w:rPr>
          <w:rFonts w:ascii="Arial" w:hAnsi="Arial" w:cs="Arial"/>
        </w:rPr>
      </w:pPr>
      <w:r w:rsidRPr="003803AE">
        <w:rPr>
          <w:rFonts w:ascii="Arial" w:hAnsi="Arial" w:cs="Arial"/>
        </w:rPr>
        <w:t>Define a new shared culture from the bottom up</w:t>
      </w:r>
      <w:r>
        <w:rPr>
          <w:rFonts w:ascii="Arial" w:hAnsi="Arial" w:cs="Arial"/>
        </w:rPr>
        <w:t xml:space="preserve"> – with input from officers and members</w:t>
      </w:r>
    </w:p>
    <w:p w14:paraId="6B79FF4A" w14:textId="77777777" w:rsidR="00753E1A" w:rsidRDefault="00753E1A" w:rsidP="00753E1A">
      <w:pPr>
        <w:pStyle w:val="ListParagraph"/>
        <w:numPr>
          <w:ilvl w:val="0"/>
          <w:numId w:val="29"/>
        </w:numPr>
        <w:shd w:val="clear" w:color="auto" w:fill="FFFFFF"/>
        <w:suppressAutoHyphens w:val="0"/>
        <w:rPr>
          <w:rFonts w:ascii="Arial" w:hAnsi="Arial" w:cs="Arial"/>
        </w:rPr>
      </w:pPr>
      <w:r w:rsidRPr="004A4F3F">
        <w:rPr>
          <w:rFonts w:ascii="Arial" w:hAnsi="Arial" w:cs="Arial"/>
        </w:rPr>
        <w:t>Share this emerging c</w:t>
      </w:r>
      <w:r>
        <w:rPr>
          <w:rFonts w:ascii="Arial" w:hAnsi="Arial" w:cs="Arial"/>
        </w:rPr>
        <w:t>ulture with partners and collectively shape</w:t>
      </w:r>
      <w:r w:rsidRPr="004A4F3F">
        <w:rPr>
          <w:rFonts w:ascii="Arial" w:hAnsi="Arial" w:cs="Arial"/>
        </w:rPr>
        <w:t xml:space="preserve"> the future community leadership role for the councils </w:t>
      </w:r>
      <w:r>
        <w:rPr>
          <w:rFonts w:ascii="Arial" w:hAnsi="Arial" w:cs="Arial"/>
        </w:rPr>
        <w:t xml:space="preserve">and partners </w:t>
      </w:r>
    </w:p>
    <w:p w14:paraId="4243A016" w14:textId="77777777" w:rsidR="00753E1A" w:rsidRPr="004A4F3F" w:rsidRDefault="00753E1A" w:rsidP="00753E1A">
      <w:pPr>
        <w:pStyle w:val="ListParagraph"/>
        <w:numPr>
          <w:ilvl w:val="0"/>
          <w:numId w:val="29"/>
        </w:numPr>
        <w:suppressAutoHyphens w:val="0"/>
        <w:rPr>
          <w:rFonts w:ascii="Arial" w:hAnsi="Arial" w:cs="Arial"/>
        </w:rPr>
      </w:pPr>
      <w:r w:rsidRPr="004A4F3F">
        <w:rPr>
          <w:rFonts w:ascii="Arial" w:hAnsi="Arial" w:cs="Arial"/>
        </w:rPr>
        <w:t>Establish a single workforce and reduce duplication and time spent navigating two structures and systems of governance</w:t>
      </w:r>
    </w:p>
    <w:p w14:paraId="37613C8A" w14:textId="77777777" w:rsidR="00753E1A" w:rsidRDefault="00753E1A" w:rsidP="00753E1A">
      <w:pPr>
        <w:pStyle w:val="ListParagraph"/>
        <w:numPr>
          <w:ilvl w:val="0"/>
          <w:numId w:val="29"/>
        </w:numPr>
        <w:suppressAutoHyphens w:val="0"/>
        <w:rPr>
          <w:rFonts w:ascii="Arial" w:hAnsi="Arial" w:cs="Arial"/>
        </w:rPr>
      </w:pPr>
      <w:r>
        <w:rPr>
          <w:rFonts w:ascii="Arial" w:hAnsi="Arial" w:cs="Arial"/>
        </w:rPr>
        <w:t>Having established the above use this re-energised culture to enable officers and members to design services to meet and pre-empt customer needs within your financial envelope.</w:t>
      </w:r>
    </w:p>
    <w:p w14:paraId="285C5E17" w14:textId="77777777" w:rsidR="00F973D1" w:rsidRDefault="00F973D1" w:rsidP="00841062">
      <w:pPr>
        <w:ind w:right="27"/>
        <w:rPr>
          <w:rFonts w:ascii="Arial" w:hAnsi="Arial" w:cs="Arial"/>
        </w:rPr>
      </w:pPr>
    </w:p>
    <w:p w14:paraId="7A9257AB" w14:textId="77777777" w:rsidR="00753E1A" w:rsidRDefault="00753E1A" w:rsidP="00841062">
      <w:pPr>
        <w:ind w:right="27"/>
        <w:rPr>
          <w:rFonts w:ascii="Arial" w:hAnsi="Arial" w:cs="Arial"/>
          <w:b/>
        </w:rPr>
      </w:pPr>
      <w:r>
        <w:rPr>
          <w:rFonts w:ascii="Arial" w:hAnsi="Arial" w:cs="Arial"/>
        </w:rPr>
        <w:t xml:space="preserve">A further 22 recommendations were made within the five core themes of corporate peer challenge. These are set out in Annex A. </w:t>
      </w:r>
    </w:p>
    <w:p w14:paraId="5B3A279E" w14:textId="77777777" w:rsidR="00366BE7" w:rsidRDefault="00366BE7" w:rsidP="00841062">
      <w:pPr>
        <w:ind w:right="27"/>
        <w:rPr>
          <w:rFonts w:ascii="Arial" w:hAnsi="Arial" w:cs="Arial"/>
          <w:b/>
        </w:rPr>
      </w:pPr>
    </w:p>
    <w:p w14:paraId="610EB2D6" w14:textId="77777777" w:rsidR="00841062" w:rsidRPr="00426B18" w:rsidRDefault="00841062" w:rsidP="00841062">
      <w:pPr>
        <w:ind w:right="27"/>
        <w:rPr>
          <w:rFonts w:ascii="Arial" w:hAnsi="Arial" w:cs="Arial"/>
          <w:b/>
        </w:rPr>
      </w:pPr>
      <w:r w:rsidRPr="00426B18">
        <w:rPr>
          <w:rFonts w:ascii="Arial" w:hAnsi="Arial" w:cs="Arial"/>
          <w:b/>
        </w:rPr>
        <w:t>Peer team</w:t>
      </w:r>
    </w:p>
    <w:p w14:paraId="0BEF9ECD" w14:textId="77777777" w:rsidR="00841062" w:rsidRDefault="00841062" w:rsidP="00841062">
      <w:pPr>
        <w:ind w:right="27"/>
        <w:rPr>
          <w:rFonts w:ascii="Arial" w:hAnsi="Arial" w:cs="Arial"/>
        </w:rPr>
      </w:pPr>
    </w:p>
    <w:p w14:paraId="02ABD6E6" w14:textId="77777777" w:rsidR="00841062" w:rsidRPr="00841062" w:rsidRDefault="00841062" w:rsidP="00841062">
      <w:pPr>
        <w:ind w:right="27"/>
        <w:rPr>
          <w:rFonts w:ascii="Arial" w:hAnsi="Arial" w:cs="Arial"/>
        </w:rPr>
      </w:pPr>
      <w:r w:rsidRPr="00841062">
        <w:rPr>
          <w:rFonts w:ascii="Arial" w:hAnsi="Arial" w:cs="Arial"/>
        </w:rPr>
        <w:t xml:space="preserve">Peer </w:t>
      </w:r>
      <w:r w:rsidR="00BF2236">
        <w:rPr>
          <w:rFonts w:ascii="Arial" w:hAnsi="Arial" w:cs="Arial"/>
        </w:rPr>
        <w:t>challenges</w:t>
      </w:r>
      <w:r w:rsidRPr="00841062">
        <w:rPr>
          <w:rFonts w:ascii="Arial" w:hAnsi="Arial" w:cs="Arial"/>
        </w:rPr>
        <w:t xml:space="preserve"> are delivered by experienced elected member and officer peers.  The make-up of the peer team reflected the </w:t>
      </w:r>
      <w:r w:rsidR="009845A1">
        <w:rPr>
          <w:rFonts w:ascii="Arial" w:hAnsi="Arial" w:cs="Arial"/>
        </w:rPr>
        <w:t>c</w:t>
      </w:r>
      <w:r w:rsidRPr="00841062">
        <w:rPr>
          <w:rFonts w:ascii="Arial" w:hAnsi="Arial" w:cs="Arial"/>
        </w:rPr>
        <w:t>ouncils</w:t>
      </w:r>
      <w:r w:rsidR="009845A1">
        <w:rPr>
          <w:rFonts w:ascii="Arial" w:hAnsi="Arial" w:cs="Arial"/>
        </w:rPr>
        <w:t>’</w:t>
      </w:r>
      <w:r w:rsidRPr="00841062">
        <w:rPr>
          <w:rFonts w:ascii="Arial" w:hAnsi="Arial" w:cs="Arial"/>
        </w:rPr>
        <w:t xml:space="preserve"> requirements and the focus of the peer challenge.  Peers were selected on the basis of their relevant experience and expertise and agreed with the </w:t>
      </w:r>
      <w:r w:rsidR="009845A1">
        <w:rPr>
          <w:rFonts w:ascii="Arial" w:hAnsi="Arial" w:cs="Arial"/>
        </w:rPr>
        <w:t>councils</w:t>
      </w:r>
      <w:r w:rsidRPr="00841062">
        <w:rPr>
          <w:rFonts w:ascii="Arial" w:hAnsi="Arial" w:cs="Arial"/>
        </w:rPr>
        <w:t xml:space="preserve">.  The peers who </w:t>
      </w:r>
      <w:r>
        <w:rPr>
          <w:rFonts w:ascii="Arial" w:hAnsi="Arial" w:cs="Arial"/>
        </w:rPr>
        <w:t>undertook the follow up visit</w:t>
      </w:r>
      <w:r w:rsidRPr="00841062">
        <w:rPr>
          <w:rFonts w:ascii="Arial" w:hAnsi="Arial" w:cs="Arial"/>
        </w:rPr>
        <w:t xml:space="preserve"> were:</w:t>
      </w:r>
    </w:p>
    <w:p w14:paraId="155FE06B" w14:textId="77777777" w:rsidR="00841062" w:rsidRPr="00841062" w:rsidRDefault="00841062" w:rsidP="00841062">
      <w:pPr>
        <w:ind w:right="27"/>
        <w:rPr>
          <w:rFonts w:ascii="Arial" w:hAnsi="Arial" w:cs="Arial"/>
        </w:rPr>
      </w:pPr>
    </w:p>
    <w:p w14:paraId="1A311875" w14:textId="77777777" w:rsidR="009845A1" w:rsidRPr="00151937" w:rsidRDefault="009845A1" w:rsidP="00151937">
      <w:pPr>
        <w:pStyle w:val="ListParagraph"/>
        <w:numPr>
          <w:ilvl w:val="0"/>
          <w:numId w:val="28"/>
        </w:numPr>
        <w:ind w:right="27"/>
        <w:rPr>
          <w:rFonts w:ascii="Arial" w:hAnsi="Arial" w:cs="Arial"/>
        </w:rPr>
      </w:pPr>
      <w:r w:rsidRPr="00151937">
        <w:rPr>
          <w:rFonts w:ascii="Arial" w:hAnsi="Arial" w:cs="Arial"/>
        </w:rPr>
        <w:t xml:space="preserve">Matt Prosser, Chief Executive, Dorset Council </w:t>
      </w:r>
    </w:p>
    <w:p w14:paraId="6883F1BB" w14:textId="77777777" w:rsidR="009845A1" w:rsidRPr="00151937" w:rsidRDefault="009845A1" w:rsidP="00151937">
      <w:pPr>
        <w:pStyle w:val="ListParagraph"/>
        <w:numPr>
          <w:ilvl w:val="0"/>
          <w:numId w:val="28"/>
        </w:numPr>
        <w:ind w:right="27"/>
        <w:rPr>
          <w:rFonts w:ascii="Arial" w:hAnsi="Arial" w:cs="Arial"/>
        </w:rPr>
      </w:pPr>
      <w:r w:rsidRPr="00151937">
        <w:rPr>
          <w:rFonts w:ascii="Arial" w:hAnsi="Arial" w:cs="Arial"/>
        </w:rPr>
        <w:t>Cllr Paul James, Former Leader, Gloucester City Council</w:t>
      </w:r>
    </w:p>
    <w:p w14:paraId="28DD79BD" w14:textId="77777777" w:rsidR="009845A1" w:rsidRPr="00151937" w:rsidRDefault="009845A1" w:rsidP="00151937">
      <w:pPr>
        <w:pStyle w:val="ListParagraph"/>
        <w:numPr>
          <w:ilvl w:val="0"/>
          <w:numId w:val="28"/>
        </w:numPr>
        <w:ind w:right="27"/>
        <w:rPr>
          <w:rFonts w:ascii="Arial" w:hAnsi="Arial" w:cs="Arial"/>
        </w:rPr>
      </w:pPr>
      <w:r w:rsidRPr="00151937">
        <w:rPr>
          <w:rFonts w:ascii="Arial" w:hAnsi="Arial" w:cs="Arial"/>
        </w:rPr>
        <w:t>Cllr John Kent, Former Leader, Thurrock Council</w:t>
      </w:r>
    </w:p>
    <w:p w14:paraId="5394033A" w14:textId="77777777" w:rsidR="009845A1" w:rsidRPr="00151937" w:rsidRDefault="009845A1" w:rsidP="00151937">
      <w:pPr>
        <w:pStyle w:val="ListParagraph"/>
        <w:numPr>
          <w:ilvl w:val="0"/>
          <w:numId w:val="28"/>
        </w:numPr>
        <w:ind w:right="27"/>
        <w:rPr>
          <w:rFonts w:ascii="Arial" w:hAnsi="Arial" w:cs="Arial"/>
        </w:rPr>
      </w:pPr>
      <w:r w:rsidRPr="00151937">
        <w:rPr>
          <w:rFonts w:ascii="Arial" w:hAnsi="Arial" w:cs="Arial"/>
        </w:rPr>
        <w:t xml:space="preserve">Bindu </w:t>
      </w:r>
      <w:proofErr w:type="spellStart"/>
      <w:r w:rsidRPr="00151937">
        <w:rPr>
          <w:rFonts w:ascii="Arial" w:hAnsi="Arial" w:cs="Arial"/>
        </w:rPr>
        <w:t>Arjoon</w:t>
      </w:r>
      <w:proofErr w:type="spellEnd"/>
      <w:r w:rsidRPr="00151937">
        <w:rPr>
          <w:rFonts w:ascii="Arial" w:hAnsi="Arial" w:cs="Arial"/>
        </w:rPr>
        <w:t>, Director, Exeter City Council</w:t>
      </w:r>
    </w:p>
    <w:p w14:paraId="704CB16B" w14:textId="77777777" w:rsidR="009845A1" w:rsidRPr="00151937" w:rsidRDefault="009845A1" w:rsidP="00151937">
      <w:pPr>
        <w:pStyle w:val="ListParagraph"/>
        <w:numPr>
          <w:ilvl w:val="0"/>
          <w:numId w:val="28"/>
        </w:numPr>
        <w:ind w:right="27"/>
        <w:rPr>
          <w:rFonts w:ascii="Arial" w:hAnsi="Arial" w:cs="Arial"/>
        </w:rPr>
      </w:pPr>
      <w:r w:rsidRPr="00151937">
        <w:rPr>
          <w:rFonts w:ascii="Arial" w:hAnsi="Arial" w:cs="Arial"/>
        </w:rPr>
        <w:t>Claire Taylor, Corporate Director Customers &amp; Organisational Development, Cherwell DC and Oxfordshire CC</w:t>
      </w:r>
    </w:p>
    <w:p w14:paraId="493F3E8C" w14:textId="77777777" w:rsidR="009845A1" w:rsidRPr="00151937" w:rsidRDefault="009845A1" w:rsidP="00151937">
      <w:pPr>
        <w:pStyle w:val="ListParagraph"/>
        <w:numPr>
          <w:ilvl w:val="0"/>
          <w:numId w:val="28"/>
        </w:numPr>
        <w:ind w:right="27"/>
        <w:rPr>
          <w:rFonts w:ascii="Arial" w:hAnsi="Arial" w:cs="Arial"/>
        </w:rPr>
      </w:pPr>
      <w:r w:rsidRPr="00151937">
        <w:rPr>
          <w:rFonts w:ascii="Arial" w:hAnsi="Arial" w:cs="Arial"/>
        </w:rPr>
        <w:t>Karen Iveson, Chief Finance Officer Selby DC and Assistant Director North Yorkshire CC</w:t>
      </w:r>
    </w:p>
    <w:p w14:paraId="1A4F5143" w14:textId="77777777" w:rsidR="005F7D72" w:rsidRPr="00151937" w:rsidRDefault="009845A1" w:rsidP="00151937">
      <w:pPr>
        <w:pStyle w:val="ListParagraph"/>
        <w:numPr>
          <w:ilvl w:val="0"/>
          <w:numId w:val="28"/>
        </w:numPr>
        <w:ind w:right="27"/>
        <w:rPr>
          <w:rFonts w:ascii="Arial" w:hAnsi="Arial" w:cs="Arial"/>
        </w:rPr>
      </w:pPr>
      <w:r w:rsidRPr="00151937">
        <w:rPr>
          <w:rFonts w:ascii="Arial" w:hAnsi="Arial" w:cs="Arial"/>
        </w:rPr>
        <w:t>Raj Khera, LGA membership engagement officer</w:t>
      </w:r>
    </w:p>
    <w:p w14:paraId="6FED26FE" w14:textId="77777777" w:rsidR="009B39CC" w:rsidRPr="00151937" w:rsidRDefault="009B39CC" w:rsidP="009B39CC">
      <w:pPr>
        <w:pStyle w:val="ListParagraph"/>
        <w:numPr>
          <w:ilvl w:val="0"/>
          <w:numId w:val="28"/>
        </w:numPr>
        <w:ind w:right="27"/>
        <w:rPr>
          <w:rFonts w:ascii="Arial" w:hAnsi="Arial" w:cs="Arial"/>
        </w:rPr>
      </w:pPr>
      <w:r w:rsidRPr="00151937">
        <w:rPr>
          <w:rFonts w:ascii="Arial" w:hAnsi="Arial" w:cs="Arial"/>
        </w:rPr>
        <w:t>Clare Hudson, LGA Peer Challenge Manager</w:t>
      </w:r>
    </w:p>
    <w:p w14:paraId="77FDCC31" w14:textId="77777777" w:rsidR="00841062" w:rsidRDefault="00841062" w:rsidP="000D645F">
      <w:pPr>
        <w:ind w:right="27"/>
        <w:rPr>
          <w:rFonts w:ascii="Arial" w:hAnsi="Arial" w:cs="Arial"/>
        </w:rPr>
      </w:pPr>
    </w:p>
    <w:p w14:paraId="5E8F5F9F" w14:textId="77777777" w:rsidR="00841062" w:rsidRDefault="009845A1" w:rsidP="000A3AB7">
      <w:pPr>
        <w:ind w:right="27"/>
        <w:rPr>
          <w:rFonts w:ascii="Arial" w:hAnsi="Arial" w:cs="Arial"/>
        </w:rPr>
      </w:pPr>
      <w:r>
        <w:rPr>
          <w:rFonts w:ascii="Arial" w:hAnsi="Arial" w:cs="Arial"/>
        </w:rPr>
        <w:t>Seven</w:t>
      </w:r>
      <w:r w:rsidR="00841062">
        <w:rPr>
          <w:rFonts w:ascii="Arial" w:hAnsi="Arial" w:cs="Arial"/>
        </w:rPr>
        <w:t xml:space="preserve"> of the team had been involved in the original peer </w:t>
      </w:r>
      <w:r>
        <w:rPr>
          <w:rFonts w:ascii="Arial" w:hAnsi="Arial" w:cs="Arial"/>
        </w:rPr>
        <w:t>challenge</w:t>
      </w:r>
      <w:r w:rsidR="00841062">
        <w:rPr>
          <w:rFonts w:ascii="Arial" w:hAnsi="Arial" w:cs="Arial"/>
        </w:rPr>
        <w:t xml:space="preserve"> in </w:t>
      </w:r>
      <w:r>
        <w:rPr>
          <w:rFonts w:ascii="Arial" w:hAnsi="Arial" w:cs="Arial"/>
        </w:rPr>
        <w:t>2018</w:t>
      </w:r>
      <w:r w:rsidR="00841062">
        <w:rPr>
          <w:rFonts w:ascii="Arial" w:hAnsi="Arial" w:cs="Arial"/>
        </w:rPr>
        <w:t xml:space="preserve">.  The team spent </w:t>
      </w:r>
      <w:r>
        <w:rPr>
          <w:rFonts w:ascii="Arial" w:hAnsi="Arial" w:cs="Arial"/>
        </w:rPr>
        <w:t>two</w:t>
      </w:r>
      <w:r w:rsidR="00841062">
        <w:rPr>
          <w:rFonts w:ascii="Arial" w:hAnsi="Arial" w:cs="Arial"/>
        </w:rPr>
        <w:t xml:space="preserve"> day</w:t>
      </w:r>
      <w:r>
        <w:rPr>
          <w:rFonts w:ascii="Arial" w:hAnsi="Arial" w:cs="Arial"/>
        </w:rPr>
        <w:t>s</w:t>
      </w:r>
      <w:r w:rsidR="00841062">
        <w:rPr>
          <w:rFonts w:ascii="Arial" w:hAnsi="Arial" w:cs="Arial"/>
        </w:rPr>
        <w:t xml:space="preserve"> onsite at</w:t>
      </w:r>
      <w:r>
        <w:rPr>
          <w:rFonts w:ascii="Arial" w:hAnsi="Arial" w:cs="Arial"/>
        </w:rPr>
        <w:t xml:space="preserve"> </w:t>
      </w:r>
      <w:r w:rsidRPr="00FA6F87">
        <w:rPr>
          <w:rFonts w:ascii="Arial" w:hAnsi="Arial" w:cs="Arial"/>
        </w:rPr>
        <w:t>Bromsgrove and Redditch councils</w:t>
      </w:r>
      <w:r w:rsidR="00841062" w:rsidRPr="00FA6F87">
        <w:rPr>
          <w:rFonts w:ascii="Arial" w:hAnsi="Arial" w:cs="Arial"/>
        </w:rPr>
        <w:t xml:space="preserve"> </w:t>
      </w:r>
      <w:r w:rsidR="00BF2236" w:rsidRPr="00FA6F87">
        <w:rPr>
          <w:rFonts w:ascii="Arial" w:hAnsi="Arial" w:cs="Arial"/>
        </w:rPr>
        <w:t>on 2</w:t>
      </w:r>
      <w:r w:rsidRPr="00FA6F87">
        <w:rPr>
          <w:rFonts w:ascii="Arial" w:hAnsi="Arial" w:cs="Arial"/>
        </w:rPr>
        <w:t>4</w:t>
      </w:r>
      <w:r w:rsidRPr="00FA6F87">
        <w:rPr>
          <w:rFonts w:ascii="Arial" w:hAnsi="Arial" w:cs="Arial"/>
          <w:vertAlign w:val="superscript"/>
        </w:rPr>
        <w:t>th</w:t>
      </w:r>
      <w:r w:rsidRPr="00FA6F87">
        <w:rPr>
          <w:rFonts w:ascii="Arial" w:hAnsi="Arial" w:cs="Arial"/>
        </w:rPr>
        <w:t xml:space="preserve"> and 25</w:t>
      </w:r>
      <w:r w:rsidRPr="00FA6F87">
        <w:rPr>
          <w:rFonts w:ascii="Arial" w:hAnsi="Arial" w:cs="Arial"/>
          <w:vertAlign w:val="superscript"/>
        </w:rPr>
        <w:t>th</w:t>
      </w:r>
      <w:r w:rsidRPr="00FA6F87">
        <w:rPr>
          <w:rFonts w:ascii="Arial" w:hAnsi="Arial" w:cs="Arial"/>
        </w:rPr>
        <w:t xml:space="preserve"> February</w:t>
      </w:r>
      <w:r w:rsidR="00BF2236" w:rsidRPr="00FA6F87">
        <w:rPr>
          <w:rFonts w:ascii="Arial" w:hAnsi="Arial" w:cs="Arial"/>
        </w:rPr>
        <w:t xml:space="preserve"> during which they spoke to </w:t>
      </w:r>
      <w:r w:rsidR="000A3AB7" w:rsidRPr="00FA6F87">
        <w:rPr>
          <w:rFonts w:ascii="Arial" w:hAnsi="Arial" w:cs="Arial"/>
        </w:rPr>
        <w:t xml:space="preserve">more than </w:t>
      </w:r>
      <w:r w:rsidR="00FA6F87" w:rsidRPr="00FA6F87">
        <w:rPr>
          <w:rFonts w:ascii="Arial" w:hAnsi="Arial" w:cs="Arial"/>
        </w:rPr>
        <w:t>4</w:t>
      </w:r>
      <w:r w:rsidR="000A3AB7" w:rsidRPr="00FA6F87">
        <w:rPr>
          <w:rFonts w:ascii="Arial" w:hAnsi="Arial" w:cs="Arial"/>
        </w:rPr>
        <w:t>0</w:t>
      </w:r>
      <w:r w:rsidR="00E02464" w:rsidRPr="00FA6F87">
        <w:rPr>
          <w:rFonts w:ascii="Arial" w:hAnsi="Arial" w:cs="Arial"/>
        </w:rPr>
        <w:t xml:space="preserve"> stakeholders</w:t>
      </w:r>
      <w:r w:rsidR="00BF2236">
        <w:rPr>
          <w:rFonts w:ascii="Arial" w:hAnsi="Arial" w:cs="Arial"/>
        </w:rPr>
        <w:t xml:space="preserve"> including</w:t>
      </w:r>
      <w:r w:rsidR="00FA6F87">
        <w:rPr>
          <w:rFonts w:ascii="Arial" w:hAnsi="Arial" w:cs="Arial"/>
        </w:rPr>
        <w:t xml:space="preserve"> councillors,</w:t>
      </w:r>
      <w:r w:rsidR="00BF2236">
        <w:rPr>
          <w:rFonts w:ascii="Arial" w:hAnsi="Arial" w:cs="Arial"/>
        </w:rPr>
        <w:t xml:space="preserve"> senior </w:t>
      </w:r>
      <w:r w:rsidR="00BF2236">
        <w:rPr>
          <w:rFonts w:ascii="Arial" w:hAnsi="Arial" w:cs="Arial"/>
        </w:rPr>
        <w:lastRenderedPageBreak/>
        <w:t xml:space="preserve">managers, </w:t>
      </w:r>
      <w:r>
        <w:rPr>
          <w:rFonts w:ascii="Arial" w:hAnsi="Arial" w:cs="Arial"/>
        </w:rPr>
        <w:t xml:space="preserve">frontline staff, </w:t>
      </w:r>
      <w:r w:rsidR="00FA6F87">
        <w:rPr>
          <w:rFonts w:ascii="Arial" w:hAnsi="Arial" w:cs="Arial"/>
        </w:rPr>
        <w:t>and partners</w:t>
      </w:r>
      <w:r w:rsidR="00BF2236">
        <w:rPr>
          <w:rFonts w:ascii="Arial" w:hAnsi="Arial" w:cs="Arial"/>
        </w:rPr>
        <w:t>.  Peers</w:t>
      </w:r>
      <w:r w:rsidR="000A3AB7">
        <w:rPr>
          <w:rFonts w:ascii="Arial" w:hAnsi="Arial" w:cs="Arial"/>
        </w:rPr>
        <w:t xml:space="preserve"> prepared for their visit by </w:t>
      </w:r>
      <w:r w:rsidR="000A3AB7" w:rsidRPr="000A3AB7">
        <w:rPr>
          <w:rFonts w:ascii="Arial" w:hAnsi="Arial" w:cs="Arial"/>
        </w:rPr>
        <w:t xml:space="preserve">reviewing </w:t>
      </w:r>
      <w:r w:rsidR="000A3AB7">
        <w:rPr>
          <w:rFonts w:ascii="Arial" w:hAnsi="Arial" w:cs="Arial"/>
        </w:rPr>
        <w:t>a</w:t>
      </w:r>
      <w:r w:rsidR="000A3AB7" w:rsidRPr="000A3AB7">
        <w:rPr>
          <w:rFonts w:ascii="Arial" w:hAnsi="Arial" w:cs="Arial"/>
        </w:rPr>
        <w:t xml:space="preserve"> range of</w:t>
      </w:r>
      <w:r w:rsidR="000A3AB7">
        <w:rPr>
          <w:rFonts w:ascii="Arial" w:hAnsi="Arial" w:cs="Arial"/>
        </w:rPr>
        <w:t xml:space="preserve"> </w:t>
      </w:r>
      <w:r w:rsidR="000A3AB7" w:rsidRPr="000A3AB7">
        <w:rPr>
          <w:rFonts w:ascii="Arial" w:hAnsi="Arial" w:cs="Arial"/>
        </w:rPr>
        <w:t xml:space="preserve">documents and information in order to ensure they were familiar with the </w:t>
      </w:r>
      <w:r>
        <w:rPr>
          <w:rFonts w:ascii="Arial" w:hAnsi="Arial" w:cs="Arial"/>
        </w:rPr>
        <w:t>c</w:t>
      </w:r>
      <w:r w:rsidR="000A3AB7" w:rsidRPr="000A3AB7">
        <w:rPr>
          <w:rFonts w:ascii="Arial" w:hAnsi="Arial" w:cs="Arial"/>
        </w:rPr>
        <w:t>ouncil</w:t>
      </w:r>
      <w:r>
        <w:rPr>
          <w:rFonts w:ascii="Arial" w:hAnsi="Arial" w:cs="Arial"/>
        </w:rPr>
        <w:t>s</w:t>
      </w:r>
      <w:r w:rsidR="00FA6F87">
        <w:rPr>
          <w:rFonts w:ascii="Arial" w:hAnsi="Arial" w:cs="Arial"/>
        </w:rPr>
        <w:t>, their current</w:t>
      </w:r>
      <w:r w:rsidR="000A3AB7" w:rsidRPr="000A3AB7">
        <w:rPr>
          <w:rFonts w:ascii="Arial" w:hAnsi="Arial" w:cs="Arial"/>
        </w:rPr>
        <w:t xml:space="preserve"> challenges</w:t>
      </w:r>
      <w:r w:rsidR="0064723D">
        <w:rPr>
          <w:rFonts w:ascii="Arial" w:hAnsi="Arial" w:cs="Arial"/>
        </w:rPr>
        <w:t xml:space="preserve"> a</w:t>
      </w:r>
      <w:r w:rsidR="00FA6F87">
        <w:rPr>
          <w:rFonts w:ascii="Arial" w:hAnsi="Arial" w:cs="Arial"/>
        </w:rPr>
        <w:t>nd</w:t>
      </w:r>
      <w:r w:rsidR="0064723D">
        <w:rPr>
          <w:rFonts w:ascii="Arial" w:hAnsi="Arial" w:cs="Arial"/>
        </w:rPr>
        <w:t xml:space="preserve"> </w:t>
      </w:r>
      <w:r w:rsidR="000A3AB7">
        <w:rPr>
          <w:rFonts w:ascii="Arial" w:hAnsi="Arial" w:cs="Arial"/>
        </w:rPr>
        <w:t>recent progress</w:t>
      </w:r>
      <w:r w:rsidR="0064723D">
        <w:rPr>
          <w:rFonts w:ascii="Arial" w:hAnsi="Arial" w:cs="Arial"/>
        </w:rPr>
        <w:t>.</w:t>
      </w:r>
    </w:p>
    <w:p w14:paraId="3D543F4A" w14:textId="77777777" w:rsidR="009845A1" w:rsidRDefault="009845A1" w:rsidP="000A3AB7">
      <w:pPr>
        <w:ind w:right="27"/>
        <w:rPr>
          <w:rFonts w:ascii="Arial" w:hAnsi="Arial" w:cs="Arial"/>
        </w:rPr>
      </w:pPr>
    </w:p>
    <w:p w14:paraId="640CBC44" w14:textId="77777777" w:rsidR="00841062" w:rsidRDefault="00841062" w:rsidP="00841062">
      <w:pPr>
        <w:ind w:right="27"/>
        <w:rPr>
          <w:rFonts w:ascii="Arial" w:hAnsi="Arial" w:cs="Arial"/>
        </w:rPr>
      </w:pPr>
    </w:p>
    <w:p w14:paraId="579F7A5B" w14:textId="77777777" w:rsidR="00841062" w:rsidRPr="00426B18" w:rsidRDefault="004B2B7E" w:rsidP="00426B18">
      <w:pPr>
        <w:pStyle w:val="ListParagraph"/>
        <w:numPr>
          <w:ilvl w:val="0"/>
          <w:numId w:val="9"/>
        </w:numPr>
        <w:ind w:left="567" w:right="27" w:hanging="567"/>
        <w:rPr>
          <w:rFonts w:ascii="Arial" w:hAnsi="Arial" w:cs="Arial"/>
          <w:b/>
          <w:sz w:val="28"/>
          <w:szCs w:val="28"/>
        </w:rPr>
      </w:pPr>
      <w:r w:rsidRPr="00426B18">
        <w:rPr>
          <w:rFonts w:ascii="Arial" w:hAnsi="Arial" w:cs="Arial"/>
          <w:b/>
          <w:sz w:val="28"/>
          <w:szCs w:val="28"/>
        </w:rPr>
        <w:t xml:space="preserve">Key findings and observations </w:t>
      </w:r>
    </w:p>
    <w:p w14:paraId="7502D6BF" w14:textId="77777777" w:rsidR="009B39CC" w:rsidRPr="00426B18" w:rsidRDefault="009B39CC" w:rsidP="00426B18">
      <w:pPr>
        <w:ind w:left="426" w:right="27" w:hanging="426"/>
        <w:rPr>
          <w:rFonts w:ascii="Arial" w:hAnsi="Arial" w:cs="Arial"/>
          <w:b/>
        </w:rPr>
      </w:pPr>
    </w:p>
    <w:p w14:paraId="08F5453E" w14:textId="77777777" w:rsidR="00780226" w:rsidRDefault="00FA6F87" w:rsidP="002E5AF3">
      <w:pPr>
        <w:ind w:right="27"/>
        <w:rPr>
          <w:rFonts w:ascii="Arial" w:hAnsi="Arial" w:cs="Arial"/>
          <w:b/>
        </w:rPr>
      </w:pPr>
      <w:r>
        <w:rPr>
          <w:rFonts w:ascii="Arial" w:hAnsi="Arial" w:cs="Arial"/>
          <w:b/>
        </w:rPr>
        <w:t>2</w:t>
      </w:r>
      <w:r w:rsidR="008B304C">
        <w:rPr>
          <w:rFonts w:ascii="Arial" w:hAnsi="Arial" w:cs="Arial"/>
          <w:b/>
        </w:rPr>
        <w:t>.1</w:t>
      </w:r>
      <w:r>
        <w:rPr>
          <w:rFonts w:ascii="Arial" w:hAnsi="Arial" w:cs="Arial"/>
          <w:b/>
        </w:rPr>
        <w:tab/>
      </w:r>
      <w:r w:rsidR="009845A1" w:rsidRPr="009845A1">
        <w:rPr>
          <w:rFonts w:ascii="Arial" w:hAnsi="Arial" w:cs="Arial"/>
          <w:b/>
        </w:rPr>
        <w:t>Progress since the Peer Challenge</w:t>
      </w:r>
    </w:p>
    <w:p w14:paraId="446E05B5" w14:textId="77777777" w:rsidR="00FA6F87" w:rsidRPr="009845A1" w:rsidRDefault="00FA6F87" w:rsidP="002E5AF3">
      <w:pPr>
        <w:ind w:right="27"/>
        <w:rPr>
          <w:rFonts w:ascii="Arial" w:hAnsi="Arial" w:cs="Arial"/>
          <w:b/>
        </w:rPr>
      </w:pPr>
    </w:p>
    <w:p w14:paraId="4BDDD4B5" w14:textId="13697A0D" w:rsidR="009845A1" w:rsidRDefault="0064723D" w:rsidP="009845A1">
      <w:pPr>
        <w:ind w:right="27"/>
        <w:rPr>
          <w:rFonts w:ascii="Arial" w:hAnsi="Arial" w:cs="Arial"/>
        </w:rPr>
      </w:pPr>
      <w:r>
        <w:rPr>
          <w:rFonts w:ascii="Arial" w:hAnsi="Arial" w:cs="Arial"/>
        </w:rPr>
        <w:t>In 2019 Redditch BC changed political control and became Conservative controlled. This c</w:t>
      </w:r>
      <w:r w:rsidR="009845A1" w:rsidRPr="009845A1">
        <w:rPr>
          <w:rFonts w:ascii="Arial" w:hAnsi="Arial" w:cs="Arial"/>
        </w:rPr>
        <w:t xml:space="preserve">hange in political balance and leadership </w:t>
      </w:r>
      <w:r>
        <w:rPr>
          <w:rFonts w:ascii="Arial" w:hAnsi="Arial" w:cs="Arial"/>
        </w:rPr>
        <w:t>means both council</w:t>
      </w:r>
      <w:r w:rsidR="00791B9E">
        <w:rPr>
          <w:rFonts w:ascii="Arial" w:hAnsi="Arial" w:cs="Arial"/>
        </w:rPr>
        <w:t>s</w:t>
      </w:r>
      <w:r>
        <w:rPr>
          <w:rFonts w:ascii="Arial" w:hAnsi="Arial" w:cs="Arial"/>
        </w:rPr>
        <w:t xml:space="preserve"> are </w:t>
      </w:r>
      <w:r w:rsidR="009B39CC">
        <w:rPr>
          <w:rFonts w:ascii="Arial" w:hAnsi="Arial" w:cs="Arial"/>
        </w:rPr>
        <w:t xml:space="preserve">Conservative </w:t>
      </w:r>
      <w:r>
        <w:rPr>
          <w:rFonts w:ascii="Arial" w:hAnsi="Arial" w:cs="Arial"/>
        </w:rPr>
        <w:t>controll</w:t>
      </w:r>
      <w:r w:rsidR="009B39CC">
        <w:rPr>
          <w:rFonts w:ascii="Arial" w:hAnsi="Arial" w:cs="Arial"/>
        </w:rPr>
        <w:t>ed</w:t>
      </w:r>
      <w:r>
        <w:rPr>
          <w:rFonts w:ascii="Arial" w:hAnsi="Arial" w:cs="Arial"/>
        </w:rPr>
        <w:t xml:space="preserve"> and provides</w:t>
      </w:r>
      <w:r w:rsidR="009845A1" w:rsidRPr="009845A1">
        <w:rPr>
          <w:rFonts w:ascii="Arial" w:hAnsi="Arial" w:cs="Arial"/>
        </w:rPr>
        <w:t xml:space="preserve"> an opportunity to make progress on </w:t>
      </w:r>
      <w:r>
        <w:rPr>
          <w:rFonts w:ascii="Arial" w:hAnsi="Arial" w:cs="Arial"/>
        </w:rPr>
        <w:t>some fundamental issues facing the councils. The councils continue to benefit from a d</w:t>
      </w:r>
      <w:r w:rsidR="009845A1" w:rsidRPr="009845A1">
        <w:rPr>
          <w:rFonts w:ascii="Arial" w:hAnsi="Arial" w:cs="Arial"/>
        </w:rPr>
        <w:t>edicated workforce</w:t>
      </w:r>
      <w:r>
        <w:rPr>
          <w:rFonts w:ascii="Arial" w:hAnsi="Arial" w:cs="Arial"/>
        </w:rPr>
        <w:t xml:space="preserve"> and there </w:t>
      </w:r>
      <w:r w:rsidRPr="002D083F">
        <w:rPr>
          <w:rFonts w:ascii="Arial" w:hAnsi="Arial" w:cs="Arial"/>
        </w:rPr>
        <w:t xml:space="preserve">has been significant effort </w:t>
      </w:r>
      <w:r w:rsidR="002D083F" w:rsidRPr="002D083F">
        <w:rPr>
          <w:rFonts w:ascii="Arial" w:hAnsi="Arial" w:cs="Arial"/>
        </w:rPr>
        <w:t xml:space="preserve">in the senior officer core </w:t>
      </w:r>
      <w:r w:rsidRPr="002D083F">
        <w:rPr>
          <w:rFonts w:ascii="Arial" w:hAnsi="Arial" w:cs="Arial"/>
        </w:rPr>
        <w:t xml:space="preserve">put into </w:t>
      </w:r>
      <w:r w:rsidR="00791B9E" w:rsidRPr="002D083F">
        <w:rPr>
          <w:rFonts w:ascii="Arial" w:hAnsi="Arial" w:cs="Arial"/>
        </w:rPr>
        <w:t>identifying what culture change might best support the workforce going forward. There is</w:t>
      </w:r>
      <w:r w:rsidR="00791B9E">
        <w:rPr>
          <w:rFonts w:ascii="Arial" w:hAnsi="Arial" w:cs="Arial"/>
        </w:rPr>
        <w:t xml:space="preserve"> now a stronger sense of </w:t>
      </w:r>
      <w:r w:rsidR="002D083F">
        <w:rPr>
          <w:rFonts w:ascii="Arial" w:hAnsi="Arial" w:cs="Arial"/>
        </w:rPr>
        <w:t>a single workforce</w:t>
      </w:r>
      <w:r w:rsidR="00791B9E">
        <w:rPr>
          <w:rFonts w:ascii="Arial" w:hAnsi="Arial" w:cs="Arial"/>
        </w:rPr>
        <w:t xml:space="preserve"> serving two councils at the senior officer level. </w:t>
      </w:r>
      <w:r w:rsidR="002D083F">
        <w:rPr>
          <w:rFonts w:ascii="Arial" w:hAnsi="Arial" w:cs="Arial"/>
        </w:rPr>
        <w:t xml:space="preserve">The councils now need to work to embed culture change from the bottom up to ensure all parts of the councils are engaged in moving towards a more dynamic and financially accountable culture. </w:t>
      </w:r>
    </w:p>
    <w:p w14:paraId="1836096F" w14:textId="77777777" w:rsidR="00791B9E" w:rsidRDefault="00791B9E" w:rsidP="009845A1">
      <w:pPr>
        <w:ind w:right="27"/>
        <w:rPr>
          <w:rFonts w:ascii="Arial" w:hAnsi="Arial" w:cs="Arial"/>
        </w:rPr>
      </w:pPr>
    </w:p>
    <w:p w14:paraId="6C14AD74" w14:textId="1435C713" w:rsidR="00791B9E" w:rsidRDefault="00791B9E" w:rsidP="009845A1">
      <w:pPr>
        <w:ind w:right="27"/>
        <w:rPr>
          <w:rFonts w:ascii="Arial" w:hAnsi="Arial" w:cs="Arial"/>
        </w:rPr>
      </w:pPr>
      <w:r>
        <w:rPr>
          <w:rFonts w:ascii="Arial" w:hAnsi="Arial" w:cs="Arial"/>
        </w:rPr>
        <w:t>This</w:t>
      </w:r>
      <w:r w:rsidR="002D083F">
        <w:rPr>
          <w:rFonts w:ascii="Arial" w:hAnsi="Arial" w:cs="Arial"/>
        </w:rPr>
        <w:t xml:space="preserve"> emerging culture change</w:t>
      </w:r>
      <w:r>
        <w:rPr>
          <w:rFonts w:ascii="Arial" w:hAnsi="Arial" w:cs="Arial"/>
        </w:rPr>
        <w:t xml:space="preserve"> has been facilitated through the harmonisation of terms and conditions for the two councils. Several key steps have also been taken to address the recommendations made by the peer team, and the section 24 notice that was served to Redditch BC in 2019. A new finance system is in the process of being introduced which will be fundamental to delivering the financial control and accountability needed. The scheme of delegation in Redditch BC has been revised and this is having a positive impact in empowering officers to be more innovative. </w:t>
      </w:r>
    </w:p>
    <w:p w14:paraId="704F3BF1" w14:textId="77777777" w:rsidR="00791B9E" w:rsidRDefault="00791B9E" w:rsidP="009845A1">
      <w:pPr>
        <w:ind w:right="27"/>
        <w:rPr>
          <w:rFonts w:ascii="Arial" w:hAnsi="Arial" w:cs="Arial"/>
        </w:rPr>
      </w:pPr>
    </w:p>
    <w:p w14:paraId="2ABB6FAF" w14:textId="77777777" w:rsidR="00791B9E" w:rsidRPr="009845A1" w:rsidRDefault="00791B9E" w:rsidP="009845A1">
      <w:pPr>
        <w:ind w:right="27"/>
        <w:rPr>
          <w:rFonts w:ascii="Arial" w:hAnsi="Arial" w:cs="Arial"/>
        </w:rPr>
      </w:pPr>
      <w:r>
        <w:rPr>
          <w:rFonts w:ascii="Arial" w:hAnsi="Arial" w:cs="Arial"/>
        </w:rPr>
        <w:t xml:space="preserve">Partners continue to value working with the councils, both individually, and collectively and the councils’ leadership have continued determined effort to underpin this. There remains significant scope for collaboration with partners to improve outcomes for the communities in Redditch and Bromsgrove and the councils need to carefully consider how to harness this without necessarily always </w:t>
      </w:r>
      <w:r w:rsidR="009B39CC">
        <w:rPr>
          <w:rFonts w:ascii="Arial" w:hAnsi="Arial" w:cs="Arial"/>
        </w:rPr>
        <w:t>lead</w:t>
      </w:r>
      <w:r>
        <w:rPr>
          <w:rFonts w:ascii="Arial" w:hAnsi="Arial" w:cs="Arial"/>
        </w:rPr>
        <w:t xml:space="preserve">ing it. </w:t>
      </w:r>
    </w:p>
    <w:p w14:paraId="73B84C09" w14:textId="77777777" w:rsidR="009845A1" w:rsidRDefault="009845A1" w:rsidP="009845A1">
      <w:pPr>
        <w:ind w:right="27"/>
        <w:rPr>
          <w:rFonts w:ascii="Arial" w:hAnsi="Arial" w:cs="Arial"/>
        </w:rPr>
      </w:pPr>
    </w:p>
    <w:p w14:paraId="0049EFB5" w14:textId="77777777" w:rsidR="009845A1" w:rsidRDefault="00FA6F87" w:rsidP="009845A1">
      <w:pPr>
        <w:ind w:right="27"/>
        <w:rPr>
          <w:rFonts w:ascii="Arial" w:hAnsi="Arial" w:cs="Arial"/>
          <w:b/>
        </w:rPr>
      </w:pPr>
      <w:r>
        <w:rPr>
          <w:rFonts w:ascii="Arial" w:hAnsi="Arial" w:cs="Arial"/>
          <w:b/>
        </w:rPr>
        <w:t>2</w:t>
      </w:r>
      <w:r w:rsidR="008B304C">
        <w:rPr>
          <w:rFonts w:ascii="Arial" w:hAnsi="Arial" w:cs="Arial"/>
          <w:b/>
        </w:rPr>
        <w:t>.2</w:t>
      </w:r>
      <w:r>
        <w:rPr>
          <w:rFonts w:ascii="Arial" w:hAnsi="Arial" w:cs="Arial"/>
          <w:b/>
        </w:rPr>
        <w:tab/>
      </w:r>
      <w:r w:rsidR="009845A1" w:rsidRPr="009845A1">
        <w:rPr>
          <w:rFonts w:ascii="Arial" w:hAnsi="Arial" w:cs="Arial"/>
          <w:b/>
        </w:rPr>
        <w:t>Shared services – direction of travel</w:t>
      </w:r>
    </w:p>
    <w:p w14:paraId="2F7D9EBD" w14:textId="77777777" w:rsidR="00FA6F87" w:rsidRPr="009845A1" w:rsidRDefault="00FA6F87" w:rsidP="009845A1">
      <w:pPr>
        <w:ind w:right="27"/>
        <w:rPr>
          <w:rFonts w:ascii="Arial" w:hAnsi="Arial" w:cs="Arial"/>
          <w:b/>
        </w:rPr>
      </w:pPr>
    </w:p>
    <w:p w14:paraId="013F840B" w14:textId="7347FBC8" w:rsidR="00C4341B" w:rsidRDefault="00C4341B" w:rsidP="009845A1">
      <w:pPr>
        <w:ind w:right="27"/>
        <w:rPr>
          <w:rFonts w:ascii="Arial" w:hAnsi="Arial" w:cs="Arial"/>
        </w:rPr>
      </w:pPr>
      <w:r>
        <w:rPr>
          <w:rFonts w:ascii="Arial" w:hAnsi="Arial" w:cs="Arial"/>
        </w:rPr>
        <w:t xml:space="preserve">There </w:t>
      </w:r>
      <w:r w:rsidR="002B64ED" w:rsidRPr="00FB08AA">
        <w:rPr>
          <w:rFonts w:ascii="Arial" w:hAnsi="Arial" w:cs="Arial"/>
        </w:rPr>
        <w:t>were</w:t>
      </w:r>
      <w:r w:rsidR="002B64ED">
        <w:rPr>
          <w:rFonts w:ascii="Arial" w:hAnsi="Arial" w:cs="Arial"/>
        </w:rPr>
        <w:t xml:space="preserve"> </w:t>
      </w:r>
      <w:r>
        <w:rPr>
          <w:rFonts w:ascii="Arial" w:hAnsi="Arial" w:cs="Arial"/>
        </w:rPr>
        <w:t>m</w:t>
      </w:r>
      <w:r w:rsidR="009845A1" w:rsidRPr="009845A1">
        <w:rPr>
          <w:rFonts w:ascii="Arial" w:hAnsi="Arial" w:cs="Arial"/>
        </w:rPr>
        <w:t>ixed views</w:t>
      </w:r>
      <w:r>
        <w:rPr>
          <w:rFonts w:ascii="Arial" w:hAnsi="Arial" w:cs="Arial"/>
        </w:rPr>
        <w:t xml:space="preserve"> expressed</w:t>
      </w:r>
      <w:r w:rsidR="002B64ED">
        <w:rPr>
          <w:rFonts w:ascii="Arial" w:hAnsi="Arial" w:cs="Arial"/>
        </w:rPr>
        <w:t xml:space="preserve"> </w:t>
      </w:r>
      <w:r w:rsidR="002B64ED" w:rsidRPr="00FB08AA">
        <w:rPr>
          <w:rFonts w:ascii="Arial" w:hAnsi="Arial" w:cs="Arial"/>
        </w:rPr>
        <w:t>to the team</w:t>
      </w:r>
      <w:r w:rsidR="002B64ED">
        <w:rPr>
          <w:rFonts w:ascii="Arial" w:hAnsi="Arial" w:cs="Arial"/>
        </w:rPr>
        <w:t xml:space="preserve">, </w:t>
      </w:r>
      <w:r w:rsidR="002B64ED" w:rsidRPr="00FB08AA">
        <w:rPr>
          <w:rFonts w:ascii="Arial" w:hAnsi="Arial" w:cs="Arial"/>
        </w:rPr>
        <w:t>particularly by members,</w:t>
      </w:r>
      <w:r w:rsidR="009845A1" w:rsidRPr="009845A1">
        <w:rPr>
          <w:rFonts w:ascii="Arial" w:hAnsi="Arial" w:cs="Arial"/>
        </w:rPr>
        <w:t xml:space="preserve"> on whether shared services </w:t>
      </w:r>
      <w:proofErr w:type="gramStart"/>
      <w:r w:rsidR="009845A1" w:rsidRPr="009845A1">
        <w:rPr>
          <w:rFonts w:ascii="Arial" w:hAnsi="Arial" w:cs="Arial"/>
        </w:rPr>
        <w:t>has</w:t>
      </w:r>
      <w:proofErr w:type="gramEnd"/>
      <w:r w:rsidR="009845A1" w:rsidRPr="009845A1">
        <w:rPr>
          <w:rFonts w:ascii="Arial" w:hAnsi="Arial" w:cs="Arial"/>
        </w:rPr>
        <w:t xml:space="preserve"> reached its maturity with</w:t>
      </w:r>
      <w:r w:rsidR="009B39CC">
        <w:rPr>
          <w:rFonts w:ascii="Arial" w:hAnsi="Arial" w:cs="Arial"/>
        </w:rPr>
        <w:t>in</w:t>
      </w:r>
      <w:r w:rsidR="009845A1" w:rsidRPr="009845A1">
        <w:rPr>
          <w:rFonts w:ascii="Arial" w:hAnsi="Arial" w:cs="Arial"/>
        </w:rPr>
        <w:t xml:space="preserve"> these two organisations</w:t>
      </w:r>
      <w:r w:rsidR="009B39CC">
        <w:rPr>
          <w:rFonts w:ascii="Arial" w:hAnsi="Arial" w:cs="Arial"/>
        </w:rPr>
        <w:t>. S</w:t>
      </w:r>
      <w:r>
        <w:rPr>
          <w:rFonts w:ascii="Arial" w:hAnsi="Arial" w:cs="Arial"/>
        </w:rPr>
        <w:t>enior leaders need to be clear about their understanding of this maturity</w:t>
      </w:r>
      <w:r w:rsidR="00306B38">
        <w:rPr>
          <w:rFonts w:ascii="Arial" w:hAnsi="Arial" w:cs="Arial"/>
        </w:rPr>
        <w:t xml:space="preserve"> and whether the full benefits have been realised</w:t>
      </w:r>
      <w:r>
        <w:rPr>
          <w:rFonts w:ascii="Arial" w:hAnsi="Arial" w:cs="Arial"/>
        </w:rPr>
        <w:t>. Leaders should explore</w:t>
      </w:r>
      <w:r w:rsidR="009845A1" w:rsidRPr="009845A1">
        <w:rPr>
          <w:rFonts w:ascii="Arial" w:hAnsi="Arial" w:cs="Arial"/>
        </w:rPr>
        <w:t xml:space="preserve"> whether or not </w:t>
      </w:r>
      <w:r>
        <w:rPr>
          <w:rFonts w:ascii="Arial" w:hAnsi="Arial" w:cs="Arial"/>
        </w:rPr>
        <w:t>shared services will be actively pursued with others – and be clear with staff where future efforts will be placed. The councils should also e</w:t>
      </w:r>
      <w:r w:rsidR="009845A1" w:rsidRPr="009845A1">
        <w:rPr>
          <w:rFonts w:ascii="Arial" w:hAnsi="Arial" w:cs="Arial"/>
        </w:rPr>
        <w:t xml:space="preserve">stablish regular benchmarking to understand if services are providing value for money and </w:t>
      </w:r>
      <w:r w:rsidR="001A4C70">
        <w:rPr>
          <w:rFonts w:ascii="Arial" w:hAnsi="Arial" w:cs="Arial"/>
        </w:rPr>
        <w:t xml:space="preserve">if </w:t>
      </w:r>
      <w:r w:rsidR="009845A1" w:rsidRPr="009845A1">
        <w:rPr>
          <w:rFonts w:ascii="Arial" w:hAnsi="Arial" w:cs="Arial"/>
        </w:rPr>
        <w:t>further efficiencies could be realised</w:t>
      </w:r>
      <w:r>
        <w:rPr>
          <w:rFonts w:ascii="Arial" w:hAnsi="Arial" w:cs="Arial"/>
        </w:rPr>
        <w:t xml:space="preserve"> within the current shared services framework.</w:t>
      </w:r>
    </w:p>
    <w:p w14:paraId="7CB95184" w14:textId="77777777" w:rsidR="00FA6F87" w:rsidRDefault="00FA6F87" w:rsidP="009845A1">
      <w:pPr>
        <w:ind w:right="27"/>
        <w:rPr>
          <w:rFonts w:ascii="Arial" w:hAnsi="Arial" w:cs="Arial"/>
        </w:rPr>
      </w:pPr>
    </w:p>
    <w:p w14:paraId="6C7925A5" w14:textId="6A697DB1" w:rsidR="009845A1" w:rsidRPr="00FA6F87" w:rsidRDefault="00FA6F87" w:rsidP="009845A1">
      <w:pPr>
        <w:ind w:right="27"/>
        <w:rPr>
          <w:rFonts w:ascii="Arial" w:hAnsi="Arial" w:cs="Arial"/>
        </w:rPr>
      </w:pPr>
      <w:r>
        <w:rPr>
          <w:rFonts w:ascii="Arial" w:hAnsi="Arial" w:cs="Arial"/>
        </w:rPr>
        <w:lastRenderedPageBreak/>
        <w:t xml:space="preserve">Given </w:t>
      </w:r>
      <w:r w:rsidRPr="00FA6F87">
        <w:rPr>
          <w:rFonts w:ascii="Arial" w:hAnsi="Arial" w:cs="Arial"/>
        </w:rPr>
        <w:t>progress made and the maturity of the shared services partnership the councils should now be considering h</w:t>
      </w:r>
      <w:r w:rsidR="009845A1" w:rsidRPr="00FA6F87">
        <w:rPr>
          <w:rFonts w:ascii="Arial" w:hAnsi="Arial" w:cs="Arial"/>
        </w:rPr>
        <w:t>ow</w:t>
      </w:r>
      <w:r w:rsidR="002D083F">
        <w:rPr>
          <w:rFonts w:ascii="Arial" w:hAnsi="Arial" w:cs="Arial"/>
        </w:rPr>
        <w:t xml:space="preserve"> </w:t>
      </w:r>
      <w:r w:rsidR="0056714D">
        <w:rPr>
          <w:rFonts w:ascii="Arial" w:hAnsi="Arial" w:cs="Arial"/>
        </w:rPr>
        <w:t>they</w:t>
      </w:r>
      <w:r w:rsidR="002D083F">
        <w:rPr>
          <w:rFonts w:ascii="Arial" w:hAnsi="Arial" w:cs="Arial"/>
        </w:rPr>
        <w:t xml:space="preserve"> can translate</w:t>
      </w:r>
      <w:r w:rsidR="009845A1" w:rsidRPr="00FA6F87">
        <w:rPr>
          <w:rFonts w:ascii="Arial" w:hAnsi="Arial" w:cs="Arial"/>
        </w:rPr>
        <w:t xml:space="preserve"> the benefits</w:t>
      </w:r>
      <w:r w:rsidR="002D083F">
        <w:rPr>
          <w:rFonts w:ascii="Arial" w:hAnsi="Arial" w:cs="Arial"/>
        </w:rPr>
        <w:t xml:space="preserve"> that operating a long running</w:t>
      </w:r>
      <w:r w:rsidR="009845A1" w:rsidRPr="00FA6F87">
        <w:rPr>
          <w:rFonts w:ascii="Arial" w:hAnsi="Arial" w:cs="Arial"/>
        </w:rPr>
        <w:t xml:space="preserve"> shared service has bought to drive further collaboration</w:t>
      </w:r>
      <w:r w:rsidRPr="00FA6F87">
        <w:rPr>
          <w:rFonts w:ascii="Arial" w:hAnsi="Arial" w:cs="Arial"/>
        </w:rPr>
        <w:t>.</w:t>
      </w:r>
      <w:r>
        <w:rPr>
          <w:rFonts w:ascii="Arial" w:hAnsi="Arial" w:cs="Arial"/>
          <w:i/>
        </w:rPr>
        <w:t xml:space="preserve"> </w:t>
      </w:r>
    </w:p>
    <w:p w14:paraId="4BA75F26" w14:textId="77777777" w:rsidR="002D083F" w:rsidRDefault="002D083F" w:rsidP="009845A1">
      <w:pPr>
        <w:ind w:right="27"/>
        <w:rPr>
          <w:rFonts w:ascii="Arial" w:hAnsi="Arial" w:cs="Arial"/>
          <w:b/>
        </w:rPr>
      </w:pPr>
    </w:p>
    <w:p w14:paraId="7EA61782" w14:textId="6E22E490" w:rsidR="009845A1" w:rsidRPr="009845A1" w:rsidRDefault="008B304C" w:rsidP="009845A1">
      <w:pPr>
        <w:ind w:right="27"/>
        <w:rPr>
          <w:rFonts w:ascii="Arial" w:hAnsi="Arial" w:cs="Arial"/>
          <w:b/>
        </w:rPr>
      </w:pPr>
      <w:r>
        <w:rPr>
          <w:rFonts w:ascii="Arial" w:hAnsi="Arial" w:cs="Arial"/>
          <w:b/>
        </w:rPr>
        <w:t>2</w:t>
      </w:r>
      <w:r w:rsidR="00FA6F87">
        <w:rPr>
          <w:rFonts w:ascii="Arial" w:hAnsi="Arial" w:cs="Arial"/>
          <w:b/>
        </w:rPr>
        <w:t>.</w:t>
      </w:r>
      <w:r>
        <w:rPr>
          <w:rFonts w:ascii="Arial" w:hAnsi="Arial" w:cs="Arial"/>
          <w:b/>
        </w:rPr>
        <w:t>3</w:t>
      </w:r>
      <w:r w:rsidR="00FA6F87">
        <w:rPr>
          <w:rFonts w:ascii="Arial" w:hAnsi="Arial" w:cs="Arial"/>
          <w:b/>
        </w:rPr>
        <w:tab/>
      </w:r>
      <w:r w:rsidR="009845A1" w:rsidRPr="009845A1">
        <w:rPr>
          <w:rFonts w:ascii="Arial" w:hAnsi="Arial" w:cs="Arial"/>
          <w:b/>
        </w:rPr>
        <w:t>Understanding of local place and priority setting</w:t>
      </w:r>
    </w:p>
    <w:p w14:paraId="44E0DE12" w14:textId="77777777" w:rsidR="000A75BE" w:rsidRDefault="000A75BE" w:rsidP="009845A1">
      <w:pPr>
        <w:ind w:right="27"/>
        <w:rPr>
          <w:rFonts w:ascii="Arial" w:hAnsi="Arial" w:cs="Arial"/>
        </w:rPr>
      </w:pPr>
    </w:p>
    <w:p w14:paraId="01B43E85" w14:textId="77777777" w:rsidR="009845A1" w:rsidRDefault="000A75BE" w:rsidP="009845A1">
      <w:pPr>
        <w:ind w:right="27"/>
        <w:rPr>
          <w:rFonts w:ascii="Arial" w:hAnsi="Arial" w:cs="Arial"/>
        </w:rPr>
      </w:pPr>
      <w:r>
        <w:rPr>
          <w:rFonts w:ascii="Arial" w:hAnsi="Arial" w:cs="Arial"/>
        </w:rPr>
        <w:t>The l</w:t>
      </w:r>
      <w:r w:rsidR="009845A1" w:rsidRPr="009845A1">
        <w:rPr>
          <w:rFonts w:ascii="Arial" w:hAnsi="Arial" w:cs="Arial"/>
        </w:rPr>
        <w:t>eaders</w:t>
      </w:r>
      <w:r>
        <w:rPr>
          <w:rFonts w:ascii="Arial" w:hAnsi="Arial" w:cs="Arial"/>
        </w:rPr>
        <w:t xml:space="preserve"> of both councils</w:t>
      </w:r>
      <w:r w:rsidR="009845A1" w:rsidRPr="009845A1">
        <w:rPr>
          <w:rFonts w:ascii="Arial" w:hAnsi="Arial" w:cs="Arial"/>
        </w:rPr>
        <w:t xml:space="preserve"> are well respected for their energetic passion for place</w:t>
      </w:r>
      <w:r>
        <w:rPr>
          <w:rFonts w:ascii="Arial" w:hAnsi="Arial" w:cs="Arial"/>
        </w:rPr>
        <w:t xml:space="preserve">. Through collaborative working this </w:t>
      </w:r>
      <w:r w:rsidR="009845A1" w:rsidRPr="009845A1">
        <w:rPr>
          <w:rFonts w:ascii="Arial" w:hAnsi="Arial" w:cs="Arial"/>
        </w:rPr>
        <w:t xml:space="preserve">can be harnessed </w:t>
      </w:r>
      <w:r>
        <w:rPr>
          <w:rFonts w:ascii="Arial" w:hAnsi="Arial" w:cs="Arial"/>
        </w:rPr>
        <w:t>to help shape the delivery of future growth, regeneration and economic prosperity respectively. The r</w:t>
      </w:r>
      <w:r w:rsidR="009845A1" w:rsidRPr="009845A1">
        <w:rPr>
          <w:rFonts w:ascii="Arial" w:hAnsi="Arial" w:cs="Arial"/>
        </w:rPr>
        <w:t>egeneration plans in Redditch are ambitiou</w:t>
      </w:r>
      <w:r>
        <w:rPr>
          <w:rFonts w:ascii="Arial" w:hAnsi="Arial" w:cs="Arial"/>
        </w:rPr>
        <w:t>s and have the potential to be transformativ</w:t>
      </w:r>
      <w:r w:rsidR="009B39CC">
        <w:rPr>
          <w:rFonts w:ascii="Arial" w:hAnsi="Arial" w:cs="Arial"/>
        </w:rPr>
        <w:t xml:space="preserve">e. Redditch BC </w:t>
      </w:r>
      <w:r>
        <w:rPr>
          <w:rFonts w:ascii="Arial" w:hAnsi="Arial" w:cs="Arial"/>
        </w:rPr>
        <w:t xml:space="preserve">must now consider how it will </w:t>
      </w:r>
      <w:r w:rsidR="009845A1" w:rsidRPr="009845A1">
        <w:rPr>
          <w:rFonts w:ascii="Arial" w:hAnsi="Arial" w:cs="Arial"/>
        </w:rPr>
        <w:t>bring together</w:t>
      </w:r>
      <w:r>
        <w:rPr>
          <w:rFonts w:ascii="Arial" w:hAnsi="Arial" w:cs="Arial"/>
        </w:rPr>
        <w:t xml:space="preserve"> exciting</w:t>
      </w:r>
      <w:r w:rsidR="009845A1" w:rsidRPr="009845A1">
        <w:rPr>
          <w:rFonts w:ascii="Arial" w:hAnsi="Arial" w:cs="Arial"/>
        </w:rPr>
        <w:t xml:space="preserve"> individual projects and schemes into single vision</w:t>
      </w:r>
      <w:r>
        <w:rPr>
          <w:rFonts w:ascii="Arial" w:hAnsi="Arial" w:cs="Arial"/>
        </w:rPr>
        <w:t xml:space="preserve"> that can galvanise the resources and capability of partners.</w:t>
      </w:r>
    </w:p>
    <w:p w14:paraId="7ACF2FF5" w14:textId="77777777" w:rsidR="00FA6F87" w:rsidRPr="009845A1" w:rsidRDefault="00FA6F87" w:rsidP="009845A1">
      <w:pPr>
        <w:ind w:right="27"/>
        <w:rPr>
          <w:rFonts w:ascii="Arial" w:hAnsi="Arial" w:cs="Arial"/>
        </w:rPr>
      </w:pPr>
    </w:p>
    <w:p w14:paraId="189E008D" w14:textId="753C61A4" w:rsidR="00EB7AA1" w:rsidRPr="002B64ED" w:rsidRDefault="00FA6F87" w:rsidP="009845A1">
      <w:pPr>
        <w:ind w:right="27"/>
        <w:rPr>
          <w:rFonts w:ascii="Arial" w:hAnsi="Arial" w:cs="Arial"/>
          <w:i/>
        </w:rPr>
      </w:pPr>
      <w:r>
        <w:rPr>
          <w:rFonts w:ascii="Arial" w:hAnsi="Arial" w:cs="Arial"/>
        </w:rPr>
        <w:t>Bromsgrove</w:t>
      </w:r>
      <w:r w:rsidR="009B39CC">
        <w:rPr>
          <w:rFonts w:ascii="Arial" w:hAnsi="Arial" w:cs="Arial"/>
        </w:rPr>
        <w:t xml:space="preserve"> DC</w:t>
      </w:r>
      <w:r>
        <w:rPr>
          <w:rFonts w:ascii="Arial" w:hAnsi="Arial" w:cs="Arial"/>
        </w:rPr>
        <w:t xml:space="preserve"> is seeking to deliver on its vision for an </w:t>
      </w:r>
      <w:r w:rsidR="008B304C">
        <w:rPr>
          <w:rFonts w:ascii="Arial" w:hAnsi="Arial" w:cs="Arial"/>
        </w:rPr>
        <w:t>economically</w:t>
      </w:r>
      <w:r>
        <w:rPr>
          <w:rFonts w:ascii="Arial" w:hAnsi="Arial" w:cs="Arial"/>
        </w:rPr>
        <w:t xml:space="preserve"> vibrant and </w:t>
      </w:r>
      <w:r w:rsidR="008B304C">
        <w:rPr>
          <w:rFonts w:ascii="Arial" w:hAnsi="Arial" w:cs="Arial"/>
        </w:rPr>
        <w:t>sustainable</w:t>
      </w:r>
      <w:r>
        <w:rPr>
          <w:rFonts w:ascii="Arial" w:hAnsi="Arial" w:cs="Arial"/>
        </w:rPr>
        <w:t xml:space="preserve"> district</w:t>
      </w:r>
      <w:r w:rsidR="008B304C">
        <w:rPr>
          <w:rFonts w:ascii="Arial" w:hAnsi="Arial" w:cs="Arial"/>
        </w:rPr>
        <w:t xml:space="preserve"> within the constraints of its green belt</w:t>
      </w:r>
      <w:r>
        <w:rPr>
          <w:rFonts w:ascii="Arial" w:hAnsi="Arial" w:cs="Arial"/>
        </w:rPr>
        <w:t xml:space="preserve">. </w:t>
      </w:r>
      <w:r w:rsidR="00EB7AA1" w:rsidRPr="00EB7AA1">
        <w:rPr>
          <w:rFonts w:ascii="Arial" w:hAnsi="Arial" w:cs="Arial"/>
        </w:rPr>
        <w:t>The Government’s Review of L</w:t>
      </w:r>
      <w:r w:rsidR="00EB7AA1">
        <w:rPr>
          <w:rFonts w:ascii="Arial" w:hAnsi="Arial" w:cs="Arial"/>
        </w:rPr>
        <w:t xml:space="preserve">ocal </w:t>
      </w:r>
      <w:r w:rsidR="00EB7AA1" w:rsidRPr="00EB7AA1">
        <w:rPr>
          <w:rFonts w:ascii="Arial" w:hAnsi="Arial" w:cs="Arial"/>
        </w:rPr>
        <w:t>E</w:t>
      </w:r>
      <w:r w:rsidR="00EB7AA1">
        <w:rPr>
          <w:rFonts w:ascii="Arial" w:hAnsi="Arial" w:cs="Arial"/>
        </w:rPr>
        <w:t xml:space="preserve">nterprise </w:t>
      </w:r>
      <w:r w:rsidR="00EB7AA1" w:rsidRPr="00EB7AA1">
        <w:rPr>
          <w:rFonts w:ascii="Arial" w:hAnsi="Arial" w:cs="Arial"/>
        </w:rPr>
        <w:t>P</w:t>
      </w:r>
      <w:r w:rsidR="00EB7AA1">
        <w:rPr>
          <w:rFonts w:ascii="Arial" w:hAnsi="Arial" w:cs="Arial"/>
        </w:rPr>
        <w:t>artnership</w:t>
      </w:r>
      <w:r w:rsidR="00EB7AA1" w:rsidRPr="00EB7AA1">
        <w:rPr>
          <w:rFonts w:ascii="Arial" w:hAnsi="Arial" w:cs="Arial"/>
        </w:rPr>
        <w:t>s</w:t>
      </w:r>
      <w:r w:rsidR="00EB7AA1">
        <w:rPr>
          <w:rFonts w:ascii="Arial" w:hAnsi="Arial" w:cs="Arial"/>
        </w:rPr>
        <w:t xml:space="preserve"> (LEPs)</w:t>
      </w:r>
      <w:r w:rsidR="00EB7AA1" w:rsidRPr="00EB7AA1">
        <w:rPr>
          <w:rFonts w:ascii="Arial" w:hAnsi="Arial" w:cs="Arial"/>
        </w:rPr>
        <w:t xml:space="preserve"> may well result in the Council no longer being able to maintain membership of two LEPs.  This will mean a major strategic decision about where </w:t>
      </w:r>
      <w:r w:rsidR="00EB7AA1">
        <w:rPr>
          <w:rFonts w:ascii="Arial" w:hAnsi="Arial" w:cs="Arial"/>
        </w:rPr>
        <w:t xml:space="preserve">Bromsgrove DC </w:t>
      </w:r>
      <w:r w:rsidR="00EB7AA1" w:rsidRPr="00EB7AA1">
        <w:rPr>
          <w:rFonts w:ascii="Arial" w:hAnsi="Arial" w:cs="Arial"/>
        </w:rPr>
        <w:t xml:space="preserve">wishes to align itself economically.  </w:t>
      </w:r>
    </w:p>
    <w:p w14:paraId="78A0EA0C" w14:textId="77777777" w:rsidR="00EB7AA1" w:rsidRDefault="00EB7AA1" w:rsidP="009845A1">
      <w:pPr>
        <w:ind w:right="27"/>
        <w:rPr>
          <w:rFonts w:ascii="Arial" w:hAnsi="Arial" w:cs="Arial"/>
        </w:rPr>
      </w:pPr>
    </w:p>
    <w:p w14:paraId="3690EC8E" w14:textId="599D0410" w:rsidR="00EB7AA1" w:rsidRDefault="00EB7AA1" w:rsidP="009845A1">
      <w:pPr>
        <w:ind w:right="27"/>
        <w:rPr>
          <w:rFonts w:ascii="Arial" w:hAnsi="Arial" w:cs="Arial"/>
        </w:rPr>
      </w:pPr>
      <w:r>
        <w:rPr>
          <w:rFonts w:ascii="Arial" w:hAnsi="Arial" w:cs="Arial"/>
        </w:rPr>
        <w:t xml:space="preserve">There is evidence of </w:t>
      </w:r>
      <w:r w:rsidRPr="00EB7AA1">
        <w:rPr>
          <w:rFonts w:ascii="Arial" w:hAnsi="Arial" w:cs="Arial"/>
        </w:rPr>
        <w:t xml:space="preserve">speculation about future local government arrangements for Worcestershire.  Without wishing to comment on the merits or otherwise of change, </w:t>
      </w:r>
      <w:r>
        <w:rPr>
          <w:rFonts w:ascii="Arial" w:hAnsi="Arial" w:cs="Arial"/>
        </w:rPr>
        <w:t>the peer team</w:t>
      </w:r>
      <w:r w:rsidRPr="00EB7AA1">
        <w:rPr>
          <w:rFonts w:ascii="Arial" w:hAnsi="Arial" w:cs="Arial"/>
        </w:rPr>
        <w:t xml:space="preserve"> would encourage the </w:t>
      </w:r>
      <w:r>
        <w:rPr>
          <w:rFonts w:ascii="Arial" w:hAnsi="Arial" w:cs="Arial"/>
        </w:rPr>
        <w:t>c</w:t>
      </w:r>
      <w:r w:rsidRPr="00EB7AA1">
        <w:rPr>
          <w:rFonts w:ascii="Arial" w:hAnsi="Arial" w:cs="Arial"/>
        </w:rPr>
        <w:t>ouncil</w:t>
      </w:r>
      <w:r>
        <w:rPr>
          <w:rFonts w:ascii="Arial" w:hAnsi="Arial" w:cs="Arial"/>
        </w:rPr>
        <w:t>s</w:t>
      </w:r>
      <w:r w:rsidRPr="00EB7AA1">
        <w:rPr>
          <w:rFonts w:ascii="Arial" w:hAnsi="Arial" w:cs="Arial"/>
        </w:rPr>
        <w:t xml:space="preserve"> not to be distracted by this and to concentrate on </w:t>
      </w:r>
      <w:r>
        <w:rPr>
          <w:rFonts w:ascii="Arial" w:hAnsi="Arial" w:cs="Arial"/>
        </w:rPr>
        <w:t xml:space="preserve">collaboration and partnership working for </w:t>
      </w:r>
      <w:r w:rsidRPr="00EB7AA1">
        <w:rPr>
          <w:rFonts w:ascii="Arial" w:hAnsi="Arial" w:cs="Arial"/>
        </w:rPr>
        <w:t>the benefit of residents</w:t>
      </w:r>
      <w:r>
        <w:rPr>
          <w:rFonts w:ascii="Arial" w:hAnsi="Arial" w:cs="Arial"/>
        </w:rPr>
        <w:t xml:space="preserve"> and businesses</w:t>
      </w:r>
      <w:r w:rsidRPr="00EB7AA1">
        <w:rPr>
          <w:rFonts w:ascii="Arial" w:hAnsi="Arial" w:cs="Arial"/>
        </w:rPr>
        <w:t xml:space="preserve">.  The need for </w:t>
      </w:r>
      <w:r>
        <w:rPr>
          <w:rFonts w:ascii="Arial" w:hAnsi="Arial" w:cs="Arial"/>
        </w:rPr>
        <w:t xml:space="preserve">Worcestershire </w:t>
      </w:r>
      <w:r w:rsidRPr="00EB7AA1">
        <w:rPr>
          <w:rFonts w:ascii="Arial" w:hAnsi="Arial" w:cs="Arial"/>
        </w:rPr>
        <w:t xml:space="preserve">County Council to complete a strategic transport assessment </w:t>
      </w:r>
      <w:r>
        <w:rPr>
          <w:rFonts w:ascii="Arial" w:hAnsi="Arial" w:cs="Arial"/>
        </w:rPr>
        <w:t xml:space="preserve">could be considered to be a </w:t>
      </w:r>
      <w:r w:rsidRPr="00EB7AA1">
        <w:rPr>
          <w:rFonts w:ascii="Arial" w:hAnsi="Arial" w:cs="Arial"/>
        </w:rPr>
        <w:t>practical example of this.</w:t>
      </w:r>
    </w:p>
    <w:p w14:paraId="6DBF9AB0" w14:textId="77777777" w:rsidR="00EB7AA1" w:rsidRDefault="00EB7AA1" w:rsidP="009845A1">
      <w:pPr>
        <w:ind w:right="27"/>
        <w:rPr>
          <w:rFonts w:ascii="Arial" w:hAnsi="Arial" w:cs="Arial"/>
        </w:rPr>
      </w:pPr>
    </w:p>
    <w:p w14:paraId="344607F4" w14:textId="7CE33DA0" w:rsidR="000A75BE" w:rsidRDefault="000A75BE" w:rsidP="009845A1">
      <w:pPr>
        <w:ind w:right="27"/>
        <w:rPr>
          <w:rFonts w:ascii="Arial" w:hAnsi="Arial" w:cs="Arial"/>
        </w:rPr>
      </w:pPr>
      <w:r>
        <w:rPr>
          <w:rFonts w:ascii="Arial" w:hAnsi="Arial" w:cs="Arial"/>
        </w:rPr>
        <w:t xml:space="preserve">Having focused </w:t>
      </w:r>
      <w:r w:rsidRPr="002D083F">
        <w:rPr>
          <w:rFonts w:ascii="Arial" w:hAnsi="Arial" w:cs="Arial"/>
        </w:rPr>
        <w:t>effort on instigating culture change</w:t>
      </w:r>
      <w:r>
        <w:rPr>
          <w:rFonts w:ascii="Arial" w:hAnsi="Arial" w:cs="Arial"/>
        </w:rPr>
        <w:t xml:space="preserve"> the councils must now focus on strengthening approaches to prioritisation and associated delivery plans. </w:t>
      </w:r>
      <w:r w:rsidR="008B304C">
        <w:rPr>
          <w:rFonts w:ascii="Arial" w:hAnsi="Arial" w:cs="Arial"/>
        </w:rPr>
        <w:t>The councils are continuing to</w:t>
      </w:r>
      <w:r>
        <w:rPr>
          <w:rFonts w:ascii="Arial" w:hAnsi="Arial" w:cs="Arial"/>
        </w:rPr>
        <w:t xml:space="preserve"> commit to too </w:t>
      </w:r>
      <w:r w:rsidR="008A623F">
        <w:rPr>
          <w:rFonts w:ascii="Arial" w:hAnsi="Arial" w:cs="Arial"/>
        </w:rPr>
        <w:t>numerous</w:t>
      </w:r>
      <w:r>
        <w:rPr>
          <w:rFonts w:ascii="Arial" w:hAnsi="Arial" w:cs="Arial"/>
        </w:rPr>
        <w:t xml:space="preserve"> priorities</w:t>
      </w:r>
      <w:r w:rsidR="00D50ED5">
        <w:rPr>
          <w:rFonts w:ascii="Arial" w:hAnsi="Arial" w:cs="Arial"/>
        </w:rPr>
        <w:t xml:space="preserve"> </w:t>
      </w:r>
      <w:r w:rsidR="00D50ED5" w:rsidRPr="00FB08AA">
        <w:rPr>
          <w:rFonts w:ascii="Arial" w:hAnsi="Arial" w:cs="Arial"/>
        </w:rPr>
        <w:t>and need to be clearer about when something is no longer a priority and what that means for the organisations, and how this is reflected in corporate plans</w:t>
      </w:r>
      <w:r w:rsidRPr="00FB08AA">
        <w:rPr>
          <w:rFonts w:ascii="Arial" w:hAnsi="Arial" w:cs="Arial"/>
        </w:rPr>
        <w:t xml:space="preserve">. </w:t>
      </w:r>
      <w:r w:rsidR="008B304C" w:rsidRPr="00FB08AA">
        <w:rPr>
          <w:rFonts w:ascii="Arial" w:hAnsi="Arial" w:cs="Arial"/>
        </w:rPr>
        <w:t>P</w:t>
      </w:r>
      <w:r w:rsidRPr="00FB08AA">
        <w:rPr>
          <w:rFonts w:ascii="Arial" w:hAnsi="Arial" w:cs="Arial"/>
        </w:rPr>
        <w:t xml:space="preserve">lans to </w:t>
      </w:r>
      <w:r w:rsidR="008B304C" w:rsidRPr="00FB08AA">
        <w:rPr>
          <w:rFonts w:ascii="Arial" w:hAnsi="Arial" w:cs="Arial"/>
        </w:rPr>
        <w:t>deliver</w:t>
      </w:r>
      <w:r>
        <w:rPr>
          <w:rFonts w:ascii="Arial" w:hAnsi="Arial" w:cs="Arial"/>
        </w:rPr>
        <w:t xml:space="preserve"> agreed priorities are not as embedded as they need to </w:t>
      </w:r>
      <w:r w:rsidR="008A623F">
        <w:rPr>
          <w:rFonts w:ascii="Arial" w:hAnsi="Arial" w:cs="Arial"/>
        </w:rPr>
        <w:t xml:space="preserve">be </w:t>
      </w:r>
      <w:r w:rsidR="009B39CC">
        <w:rPr>
          <w:rFonts w:ascii="Arial" w:hAnsi="Arial" w:cs="Arial"/>
        </w:rPr>
        <w:t>resulting in</w:t>
      </w:r>
      <w:r>
        <w:rPr>
          <w:rFonts w:ascii="Arial" w:hAnsi="Arial" w:cs="Arial"/>
        </w:rPr>
        <w:t xml:space="preserve"> lower levels of rigour on project delivery than are needed in the current financial climate.</w:t>
      </w:r>
    </w:p>
    <w:p w14:paraId="7DABF4E0" w14:textId="77777777" w:rsidR="000A75BE" w:rsidRDefault="000A75BE" w:rsidP="009845A1">
      <w:pPr>
        <w:ind w:right="27"/>
        <w:rPr>
          <w:rFonts w:ascii="Arial" w:hAnsi="Arial" w:cs="Arial"/>
        </w:rPr>
      </w:pPr>
    </w:p>
    <w:p w14:paraId="48DE4264" w14:textId="287ABB5A" w:rsidR="000A75BE" w:rsidRDefault="000A75BE" w:rsidP="009845A1">
      <w:pPr>
        <w:ind w:right="27"/>
        <w:rPr>
          <w:rFonts w:ascii="Arial" w:hAnsi="Arial" w:cs="Arial"/>
        </w:rPr>
      </w:pPr>
      <w:r>
        <w:rPr>
          <w:rFonts w:ascii="Arial" w:hAnsi="Arial" w:cs="Arial"/>
        </w:rPr>
        <w:t xml:space="preserve">The councils are well versed in transformation principles but these would benefit from </w:t>
      </w:r>
      <w:r w:rsidR="00466578">
        <w:rPr>
          <w:rFonts w:ascii="Arial" w:hAnsi="Arial" w:cs="Arial"/>
        </w:rPr>
        <w:t xml:space="preserve">a more clearly articulated and agreed </w:t>
      </w:r>
      <w:r>
        <w:rPr>
          <w:rFonts w:ascii="Arial" w:hAnsi="Arial" w:cs="Arial"/>
        </w:rPr>
        <w:t>transformation programme and governance being updated and fully aligned to refreshed – and fewer – priorities. These refined priorities and delivery plans should then be resourced accordingly. The councils should bear in mind that agreeing a priority does not mean the council</w:t>
      </w:r>
      <w:r w:rsidR="001A4C70">
        <w:rPr>
          <w:rFonts w:ascii="Arial" w:hAnsi="Arial" w:cs="Arial"/>
        </w:rPr>
        <w:t>s</w:t>
      </w:r>
      <w:r>
        <w:rPr>
          <w:rFonts w:ascii="Arial" w:hAnsi="Arial" w:cs="Arial"/>
        </w:rPr>
        <w:t xml:space="preserve"> always have the be the deliverer of services. There is a history of providing services to the community that are </w:t>
      </w:r>
      <w:r w:rsidR="0053686E">
        <w:rPr>
          <w:rFonts w:ascii="Arial" w:hAnsi="Arial" w:cs="Arial"/>
        </w:rPr>
        <w:t xml:space="preserve">not the traditional role of district councils. This feels more prominent in </w:t>
      </w:r>
      <w:r w:rsidR="0053686E" w:rsidRPr="002D083F">
        <w:rPr>
          <w:rFonts w:ascii="Arial" w:hAnsi="Arial" w:cs="Arial"/>
        </w:rPr>
        <w:t>Redditch</w:t>
      </w:r>
      <w:r w:rsidR="0067165F">
        <w:rPr>
          <w:rFonts w:ascii="Arial" w:hAnsi="Arial" w:cs="Arial"/>
        </w:rPr>
        <w:t>,</w:t>
      </w:r>
      <w:r w:rsidR="002D083F">
        <w:rPr>
          <w:rFonts w:ascii="Arial" w:hAnsi="Arial" w:cs="Arial"/>
        </w:rPr>
        <w:t xml:space="preserve"> such as the Connecting Families project.</w:t>
      </w:r>
      <w:r w:rsidR="0053686E">
        <w:rPr>
          <w:rFonts w:ascii="Arial" w:hAnsi="Arial" w:cs="Arial"/>
        </w:rPr>
        <w:t xml:space="preserve"> Whilst th</w:t>
      </w:r>
      <w:r w:rsidR="002D083F">
        <w:rPr>
          <w:rFonts w:ascii="Arial" w:hAnsi="Arial" w:cs="Arial"/>
        </w:rPr>
        <w:t>ese projects</w:t>
      </w:r>
      <w:r w:rsidR="0053686E">
        <w:rPr>
          <w:rFonts w:ascii="Arial" w:hAnsi="Arial" w:cs="Arial"/>
        </w:rPr>
        <w:t xml:space="preserve"> </w:t>
      </w:r>
      <w:r w:rsidR="002D083F">
        <w:rPr>
          <w:rFonts w:ascii="Arial" w:hAnsi="Arial" w:cs="Arial"/>
        </w:rPr>
        <w:t>may have received</w:t>
      </w:r>
      <w:r w:rsidR="0053686E">
        <w:rPr>
          <w:rFonts w:ascii="Arial" w:hAnsi="Arial" w:cs="Arial"/>
        </w:rPr>
        <w:t xml:space="preserve"> external</w:t>
      </w:r>
      <w:r w:rsidR="002D083F">
        <w:rPr>
          <w:rFonts w:ascii="Arial" w:hAnsi="Arial" w:cs="Arial"/>
        </w:rPr>
        <w:t xml:space="preserve"> </w:t>
      </w:r>
      <w:r w:rsidR="0053686E">
        <w:rPr>
          <w:rFonts w:ascii="Arial" w:hAnsi="Arial" w:cs="Arial"/>
        </w:rPr>
        <w:t>fund</w:t>
      </w:r>
      <w:r w:rsidR="002D083F">
        <w:rPr>
          <w:rFonts w:ascii="Arial" w:hAnsi="Arial" w:cs="Arial"/>
        </w:rPr>
        <w:t>ing</w:t>
      </w:r>
      <w:r w:rsidR="0053686E">
        <w:rPr>
          <w:rFonts w:ascii="Arial" w:hAnsi="Arial" w:cs="Arial"/>
        </w:rPr>
        <w:t xml:space="preserve"> the council should also consider the wider resources implications of committing to non-statutory service delivery.</w:t>
      </w:r>
    </w:p>
    <w:p w14:paraId="11A5CA7A" w14:textId="77777777" w:rsidR="009845A1" w:rsidRDefault="009845A1" w:rsidP="009845A1">
      <w:pPr>
        <w:ind w:right="27"/>
        <w:rPr>
          <w:rFonts w:ascii="Arial" w:hAnsi="Arial" w:cs="Arial"/>
        </w:rPr>
      </w:pPr>
    </w:p>
    <w:p w14:paraId="1F0F77C7" w14:textId="77777777" w:rsidR="004D13C0" w:rsidRDefault="004D13C0" w:rsidP="009845A1">
      <w:pPr>
        <w:ind w:right="27"/>
        <w:rPr>
          <w:rFonts w:ascii="Arial" w:hAnsi="Arial" w:cs="Arial"/>
          <w:b/>
        </w:rPr>
      </w:pPr>
    </w:p>
    <w:p w14:paraId="6006BAFD" w14:textId="77777777" w:rsidR="004D13C0" w:rsidRDefault="004D13C0" w:rsidP="009845A1">
      <w:pPr>
        <w:ind w:right="27"/>
        <w:rPr>
          <w:rFonts w:ascii="Arial" w:hAnsi="Arial" w:cs="Arial"/>
          <w:b/>
        </w:rPr>
      </w:pPr>
    </w:p>
    <w:p w14:paraId="20555D20" w14:textId="2F72BE99" w:rsidR="009845A1" w:rsidRPr="009845A1" w:rsidRDefault="008B304C" w:rsidP="009845A1">
      <w:pPr>
        <w:ind w:right="27"/>
        <w:rPr>
          <w:rFonts w:ascii="Arial" w:hAnsi="Arial" w:cs="Arial"/>
          <w:b/>
        </w:rPr>
      </w:pPr>
      <w:r>
        <w:rPr>
          <w:rFonts w:ascii="Arial" w:hAnsi="Arial" w:cs="Arial"/>
          <w:b/>
        </w:rPr>
        <w:t>2.4</w:t>
      </w:r>
      <w:r>
        <w:rPr>
          <w:rFonts w:ascii="Arial" w:hAnsi="Arial" w:cs="Arial"/>
          <w:b/>
        </w:rPr>
        <w:tab/>
      </w:r>
      <w:r w:rsidR="009845A1" w:rsidRPr="009845A1">
        <w:rPr>
          <w:rFonts w:ascii="Arial" w:hAnsi="Arial" w:cs="Arial"/>
          <w:b/>
        </w:rPr>
        <w:t>Political and managerial leadership</w:t>
      </w:r>
    </w:p>
    <w:p w14:paraId="05E24DF3" w14:textId="77777777" w:rsidR="00366BE7" w:rsidRDefault="00366BE7" w:rsidP="009845A1">
      <w:pPr>
        <w:ind w:right="27"/>
        <w:rPr>
          <w:rFonts w:ascii="Arial" w:hAnsi="Arial" w:cs="Arial"/>
        </w:rPr>
      </w:pPr>
    </w:p>
    <w:p w14:paraId="55D51507" w14:textId="1CF616D0" w:rsidR="009845A1" w:rsidRPr="009845A1" w:rsidRDefault="00366BE7" w:rsidP="009845A1">
      <w:pPr>
        <w:ind w:right="27"/>
        <w:rPr>
          <w:rFonts w:ascii="Arial" w:hAnsi="Arial" w:cs="Arial"/>
        </w:rPr>
      </w:pPr>
      <w:r>
        <w:rPr>
          <w:rFonts w:ascii="Arial" w:hAnsi="Arial" w:cs="Arial"/>
        </w:rPr>
        <w:t xml:space="preserve">The </w:t>
      </w:r>
      <w:r w:rsidR="009845A1" w:rsidRPr="009845A1">
        <w:rPr>
          <w:rFonts w:ascii="Arial" w:hAnsi="Arial" w:cs="Arial"/>
        </w:rPr>
        <w:t>C</w:t>
      </w:r>
      <w:r>
        <w:rPr>
          <w:rFonts w:ascii="Arial" w:hAnsi="Arial" w:cs="Arial"/>
        </w:rPr>
        <w:t xml:space="preserve">hief </w:t>
      </w:r>
      <w:r w:rsidR="009845A1" w:rsidRPr="009845A1">
        <w:rPr>
          <w:rFonts w:ascii="Arial" w:hAnsi="Arial" w:cs="Arial"/>
        </w:rPr>
        <w:t>E</w:t>
      </w:r>
      <w:r>
        <w:rPr>
          <w:rFonts w:ascii="Arial" w:hAnsi="Arial" w:cs="Arial"/>
        </w:rPr>
        <w:t>xecutive</w:t>
      </w:r>
      <w:r w:rsidR="009845A1" w:rsidRPr="009845A1">
        <w:rPr>
          <w:rFonts w:ascii="Arial" w:hAnsi="Arial" w:cs="Arial"/>
        </w:rPr>
        <w:t xml:space="preserve"> continues to lead from the front</w:t>
      </w:r>
      <w:r>
        <w:rPr>
          <w:rFonts w:ascii="Arial" w:hAnsi="Arial" w:cs="Arial"/>
        </w:rPr>
        <w:t xml:space="preserve"> and remains a visible presence for partners and staff. Since the original peer challenge in 2018 there has been </w:t>
      </w:r>
      <w:r w:rsidR="008B304C">
        <w:rPr>
          <w:rFonts w:ascii="Arial" w:hAnsi="Arial" w:cs="Arial"/>
        </w:rPr>
        <w:t>c</w:t>
      </w:r>
      <w:r w:rsidR="008B304C" w:rsidRPr="009845A1">
        <w:rPr>
          <w:rFonts w:ascii="Arial" w:hAnsi="Arial" w:cs="Arial"/>
        </w:rPr>
        <w:t>onstructive</w:t>
      </w:r>
      <w:r w:rsidR="009845A1" w:rsidRPr="009845A1">
        <w:rPr>
          <w:rFonts w:ascii="Arial" w:hAnsi="Arial" w:cs="Arial"/>
        </w:rPr>
        <w:t xml:space="preserve"> action to change the behaviour and conduct of political debate in B</w:t>
      </w:r>
      <w:r>
        <w:rPr>
          <w:rFonts w:ascii="Arial" w:hAnsi="Arial" w:cs="Arial"/>
        </w:rPr>
        <w:t xml:space="preserve">romsgrove </w:t>
      </w:r>
      <w:r w:rsidR="009B39CC">
        <w:rPr>
          <w:rFonts w:ascii="Arial" w:hAnsi="Arial" w:cs="Arial"/>
        </w:rPr>
        <w:t>C</w:t>
      </w:r>
      <w:r>
        <w:rPr>
          <w:rFonts w:ascii="Arial" w:hAnsi="Arial" w:cs="Arial"/>
        </w:rPr>
        <w:t xml:space="preserve">ouncil meetings. </w:t>
      </w:r>
      <w:r w:rsidRPr="004D13C0">
        <w:rPr>
          <w:rFonts w:ascii="Arial" w:hAnsi="Arial" w:cs="Arial"/>
        </w:rPr>
        <w:t xml:space="preserve">This is positive and the </w:t>
      </w:r>
      <w:r w:rsidR="009B39CC" w:rsidRPr="004D13C0">
        <w:rPr>
          <w:rFonts w:ascii="Arial" w:hAnsi="Arial" w:cs="Arial"/>
        </w:rPr>
        <w:t>C</w:t>
      </w:r>
      <w:r w:rsidRPr="004D13C0">
        <w:rPr>
          <w:rFonts w:ascii="Arial" w:hAnsi="Arial" w:cs="Arial"/>
        </w:rPr>
        <w:t>ouncil should build</w:t>
      </w:r>
      <w:r w:rsidR="009845A1" w:rsidRPr="004D13C0">
        <w:rPr>
          <w:rFonts w:ascii="Arial" w:hAnsi="Arial" w:cs="Arial"/>
        </w:rPr>
        <w:t xml:space="preserve"> upon </w:t>
      </w:r>
      <w:r w:rsidRPr="004D13C0">
        <w:rPr>
          <w:rFonts w:ascii="Arial" w:hAnsi="Arial" w:cs="Arial"/>
        </w:rPr>
        <w:t xml:space="preserve">these </w:t>
      </w:r>
      <w:r w:rsidR="009845A1" w:rsidRPr="004D13C0">
        <w:rPr>
          <w:rFonts w:ascii="Arial" w:hAnsi="Arial" w:cs="Arial"/>
        </w:rPr>
        <w:t xml:space="preserve">improvements to overcome </w:t>
      </w:r>
      <w:r w:rsidRPr="004D13C0">
        <w:rPr>
          <w:rFonts w:ascii="Arial" w:hAnsi="Arial" w:cs="Arial"/>
        </w:rPr>
        <w:t xml:space="preserve">the </w:t>
      </w:r>
      <w:r w:rsidR="00435801" w:rsidRPr="004D13C0">
        <w:rPr>
          <w:rFonts w:ascii="Arial" w:hAnsi="Arial" w:cs="Arial"/>
        </w:rPr>
        <w:t xml:space="preserve">historic </w:t>
      </w:r>
      <w:r w:rsidR="009845A1" w:rsidRPr="004D13C0">
        <w:rPr>
          <w:rFonts w:ascii="Arial" w:hAnsi="Arial" w:cs="Arial"/>
        </w:rPr>
        <w:t xml:space="preserve">legacy </w:t>
      </w:r>
      <w:r w:rsidR="009845A1" w:rsidRPr="009845A1">
        <w:rPr>
          <w:rFonts w:ascii="Arial" w:hAnsi="Arial" w:cs="Arial"/>
        </w:rPr>
        <w:t>of negative political debate in</w:t>
      </w:r>
      <w:r>
        <w:rPr>
          <w:rFonts w:ascii="Arial" w:hAnsi="Arial" w:cs="Arial"/>
        </w:rPr>
        <w:t xml:space="preserve"> public. </w:t>
      </w:r>
    </w:p>
    <w:p w14:paraId="6A949EC2" w14:textId="77777777" w:rsidR="00366BE7" w:rsidRDefault="00366BE7" w:rsidP="009845A1">
      <w:pPr>
        <w:ind w:right="27"/>
        <w:rPr>
          <w:rFonts w:ascii="Arial" w:hAnsi="Arial" w:cs="Arial"/>
        </w:rPr>
      </w:pPr>
    </w:p>
    <w:p w14:paraId="629B63EC" w14:textId="77777777" w:rsidR="009845A1" w:rsidRDefault="009845A1" w:rsidP="009845A1">
      <w:pPr>
        <w:ind w:right="27"/>
        <w:rPr>
          <w:rFonts w:ascii="Arial" w:hAnsi="Arial" w:cs="Arial"/>
        </w:rPr>
      </w:pPr>
      <w:r w:rsidRPr="009845A1">
        <w:rPr>
          <w:rFonts w:ascii="Arial" w:hAnsi="Arial" w:cs="Arial"/>
        </w:rPr>
        <w:t xml:space="preserve">Group leaders </w:t>
      </w:r>
      <w:r w:rsidR="00366BE7">
        <w:rPr>
          <w:rFonts w:ascii="Arial" w:hAnsi="Arial" w:cs="Arial"/>
        </w:rPr>
        <w:t xml:space="preserve">are now invited to meet together informally, and this more regular engagement is welcome amongst councillors and officers alike. There has been a </w:t>
      </w:r>
      <w:r w:rsidRPr="009845A1">
        <w:rPr>
          <w:rFonts w:ascii="Arial" w:hAnsi="Arial" w:cs="Arial"/>
        </w:rPr>
        <w:t>management restructure</w:t>
      </w:r>
      <w:r w:rsidR="00366BE7">
        <w:rPr>
          <w:rFonts w:ascii="Arial" w:hAnsi="Arial" w:cs="Arial"/>
        </w:rPr>
        <w:t xml:space="preserve"> which is still embedding and senior officers must work to</w:t>
      </w:r>
      <w:r w:rsidRPr="009845A1">
        <w:rPr>
          <w:rFonts w:ascii="Arial" w:hAnsi="Arial" w:cs="Arial"/>
        </w:rPr>
        <w:t xml:space="preserve"> ensure that managerial </w:t>
      </w:r>
      <w:r w:rsidRPr="002D083F">
        <w:rPr>
          <w:rFonts w:ascii="Arial" w:hAnsi="Arial" w:cs="Arial"/>
        </w:rPr>
        <w:t>approaches are consistent and managers are well supported to deliver priorities</w:t>
      </w:r>
      <w:r w:rsidR="00366BE7" w:rsidRPr="002D083F">
        <w:rPr>
          <w:rFonts w:ascii="Arial" w:hAnsi="Arial" w:cs="Arial"/>
        </w:rPr>
        <w:t>. Having invested in clarifying the culture the councils want staff to operate in consideration</w:t>
      </w:r>
      <w:r w:rsidR="00366BE7">
        <w:rPr>
          <w:rFonts w:ascii="Arial" w:hAnsi="Arial" w:cs="Arial"/>
        </w:rPr>
        <w:t xml:space="preserve"> should now be given to</w:t>
      </w:r>
      <w:r w:rsidRPr="009845A1">
        <w:rPr>
          <w:rFonts w:ascii="Arial" w:hAnsi="Arial" w:cs="Arial"/>
        </w:rPr>
        <w:t xml:space="preserve"> what accountability and positive challenge means for everybody in the organisation as part of the culture change programme</w:t>
      </w:r>
      <w:r w:rsidR="00366BE7">
        <w:rPr>
          <w:rFonts w:ascii="Arial" w:hAnsi="Arial" w:cs="Arial"/>
        </w:rPr>
        <w:t xml:space="preserve"> – and how it influences decision and behaviours. </w:t>
      </w:r>
    </w:p>
    <w:p w14:paraId="7E5540B4" w14:textId="77777777" w:rsidR="009845A1" w:rsidRDefault="009845A1" w:rsidP="009845A1">
      <w:pPr>
        <w:ind w:right="27"/>
        <w:rPr>
          <w:rFonts w:ascii="Arial" w:hAnsi="Arial" w:cs="Arial"/>
        </w:rPr>
      </w:pPr>
    </w:p>
    <w:p w14:paraId="27A02FC7" w14:textId="77777777" w:rsidR="009845A1" w:rsidRPr="009845A1" w:rsidRDefault="008B304C" w:rsidP="009845A1">
      <w:pPr>
        <w:ind w:right="27"/>
        <w:rPr>
          <w:rFonts w:ascii="Arial" w:hAnsi="Arial" w:cs="Arial"/>
          <w:b/>
        </w:rPr>
      </w:pPr>
      <w:r>
        <w:rPr>
          <w:rFonts w:ascii="Arial" w:hAnsi="Arial" w:cs="Arial"/>
          <w:b/>
        </w:rPr>
        <w:t>2.5</w:t>
      </w:r>
      <w:r>
        <w:rPr>
          <w:rFonts w:ascii="Arial" w:hAnsi="Arial" w:cs="Arial"/>
          <w:b/>
        </w:rPr>
        <w:tab/>
      </w:r>
      <w:r w:rsidR="009845A1" w:rsidRPr="009845A1">
        <w:rPr>
          <w:rFonts w:ascii="Arial" w:hAnsi="Arial" w:cs="Arial"/>
          <w:b/>
        </w:rPr>
        <w:t>Financial planning and viability</w:t>
      </w:r>
    </w:p>
    <w:p w14:paraId="4755BED5" w14:textId="77777777" w:rsidR="008B304C" w:rsidRDefault="008B304C" w:rsidP="009845A1">
      <w:pPr>
        <w:ind w:right="27"/>
        <w:rPr>
          <w:rFonts w:ascii="Arial" w:hAnsi="Arial" w:cs="Arial"/>
        </w:rPr>
      </w:pPr>
    </w:p>
    <w:p w14:paraId="29995449" w14:textId="3792E665" w:rsidR="00777DAB" w:rsidRDefault="00F5022E" w:rsidP="009845A1">
      <w:pPr>
        <w:ind w:right="27"/>
        <w:rPr>
          <w:rFonts w:ascii="Arial" w:hAnsi="Arial" w:cs="Arial"/>
        </w:rPr>
      </w:pPr>
      <w:r>
        <w:rPr>
          <w:rFonts w:ascii="Arial" w:hAnsi="Arial" w:cs="Arial"/>
        </w:rPr>
        <w:t>A clearer understanding of what f</w:t>
      </w:r>
      <w:r w:rsidR="009845A1" w:rsidRPr="009845A1">
        <w:rPr>
          <w:rFonts w:ascii="Arial" w:hAnsi="Arial" w:cs="Arial"/>
        </w:rPr>
        <w:t xml:space="preserve">inancial accountability </w:t>
      </w:r>
      <w:r>
        <w:rPr>
          <w:rFonts w:ascii="Arial" w:hAnsi="Arial" w:cs="Arial"/>
        </w:rPr>
        <w:t>mean</w:t>
      </w:r>
      <w:r w:rsidRPr="002D083F">
        <w:rPr>
          <w:rFonts w:ascii="Arial" w:hAnsi="Arial" w:cs="Arial"/>
        </w:rPr>
        <w:t>s for individuals</w:t>
      </w:r>
      <w:r w:rsidR="002D083F" w:rsidRPr="002D083F">
        <w:rPr>
          <w:rFonts w:ascii="Arial" w:hAnsi="Arial" w:cs="Arial"/>
        </w:rPr>
        <w:t xml:space="preserve"> </w:t>
      </w:r>
      <w:r w:rsidR="009845A1" w:rsidRPr="002D083F">
        <w:rPr>
          <w:rFonts w:ascii="Arial" w:hAnsi="Arial" w:cs="Arial"/>
        </w:rPr>
        <w:t>is progressing</w:t>
      </w:r>
      <w:r w:rsidRPr="002D083F">
        <w:rPr>
          <w:rFonts w:ascii="Arial" w:hAnsi="Arial" w:cs="Arial"/>
        </w:rPr>
        <w:t xml:space="preserve"> at the corporate management team level</w:t>
      </w:r>
      <w:r w:rsidR="009845A1" w:rsidRPr="002D083F">
        <w:rPr>
          <w:rFonts w:ascii="Arial" w:hAnsi="Arial" w:cs="Arial"/>
        </w:rPr>
        <w:t xml:space="preserve"> </w:t>
      </w:r>
      <w:r w:rsidRPr="002D083F">
        <w:rPr>
          <w:rFonts w:ascii="Arial" w:hAnsi="Arial" w:cs="Arial"/>
        </w:rPr>
        <w:t>and this now</w:t>
      </w:r>
      <w:r w:rsidR="009845A1" w:rsidRPr="002D083F">
        <w:rPr>
          <w:rFonts w:ascii="Arial" w:hAnsi="Arial" w:cs="Arial"/>
        </w:rPr>
        <w:t xml:space="preserve"> needs testing with</w:t>
      </w:r>
      <w:r w:rsidR="009845A1" w:rsidRPr="009845A1">
        <w:rPr>
          <w:rFonts w:ascii="Arial" w:hAnsi="Arial" w:cs="Arial"/>
        </w:rPr>
        <w:t xml:space="preserve"> wider staff and members</w:t>
      </w:r>
      <w:r>
        <w:rPr>
          <w:rFonts w:ascii="Arial" w:hAnsi="Arial" w:cs="Arial"/>
        </w:rPr>
        <w:t>.</w:t>
      </w:r>
      <w:r w:rsidR="00777DAB" w:rsidRPr="00777DAB">
        <w:rPr>
          <w:rFonts w:ascii="Arial" w:hAnsi="Arial" w:cs="Arial"/>
        </w:rPr>
        <w:t xml:space="preserve"> </w:t>
      </w:r>
      <w:r w:rsidR="00777DAB">
        <w:rPr>
          <w:rFonts w:ascii="Arial" w:hAnsi="Arial" w:cs="Arial"/>
        </w:rPr>
        <w:t>A self-assessment against CIPFA’s new Financial Management Code will provide a focus for further improvement.</w:t>
      </w:r>
      <w:r>
        <w:rPr>
          <w:rFonts w:ascii="Arial" w:hAnsi="Arial" w:cs="Arial"/>
        </w:rPr>
        <w:t xml:space="preserve"> </w:t>
      </w:r>
    </w:p>
    <w:p w14:paraId="03446F8C" w14:textId="77777777" w:rsidR="00777DAB" w:rsidRDefault="00777DAB" w:rsidP="009845A1">
      <w:pPr>
        <w:ind w:right="27"/>
        <w:rPr>
          <w:rFonts w:ascii="Arial" w:hAnsi="Arial" w:cs="Arial"/>
        </w:rPr>
      </w:pPr>
    </w:p>
    <w:p w14:paraId="3F86CD8B" w14:textId="4B9667C7" w:rsidR="009845A1" w:rsidRDefault="009845A1" w:rsidP="009845A1">
      <w:pPr>
        <w:ind w:right="27"/>
        <w:rPr>
          <w:rFonts w:ascii="Arial" w:hAnsi="Arial" w:cs="Arial"/>
        </w:rPr>
      </w:pPr>
      <w:r w:rsidRPr="009845A1">
        <w:rPr>
          <w:rFonts w:ascii="Arial" w:hAnsi="Arial" w:cs="Arial"/>
        </w:rPr>
        <w:t>The finance system</w:t>
      </w:r>
      <w:r w:rsidR="00F5022E">
        <w:rPr>
          <w:rFonts w:ascii="Arial" w:hAnsi="Arial" w:cs="Arial"/>
        </w:rPr>
        <w:t xml:space="preserve"> that has been committed to</w:t>
      </w:r>
      <w:r w:rsidRPr="009845A1">
        <w:rPr>
          <w:rFonts w:ascii="Arial" w:hAnsi="Arial" w:cs="Arial"/>
        </w:rPr>
        <w:t xml:space="preserve"> will provide a catalyst for improved financial management</w:t>
      </w:r>
      <w:r w:rsidR="00D72CA8">
        <w:rPr>
          <w:rFonts w:ascii="Arial" w:hAnsi="Arial" w:cs="Arial"/>
        </w:rPr>
        <w:t xml:space="preserve"> and accountability</w:t>
      </w:r>
      <w:r w:rsidR="0043275B">
        <w:rPr>
          <w:rFonts w:ascii="Arial" w:hAnsi="Arial" w:cs="Arial"/>
        </w:rPr>
        <w:t xml:space="preserve">. It is critical that this is </w:t>
      </w:r>
      <w:r w:rsidRPr="009845A1">
        <w:rPr>
          <w:rFonts w:ascii="Arial" w:hAnsi="Arial" w:cs="Arial"/>
        </w:rPr>
        <w:t>delivered to deadline</w:t>
      </w:r>
      <w:r w:rsidR="0043275B">
        <w:rPr>
          <w:rFonts w:ascii="Arial" w:hAnsi="Arial" w:cs="Arial"/>
        </w:rPr>
        <w:t xml:space="preserve"> to and becomes quickly embedded in a strengthened culture of financial accountability.</w:t>
      </w:r>
      <w:r w:rsidR="002E128A" w:rsidRPr="002E128A">
        <w:rPr>
          <w:rFonts w:ascii="Arial" w:hAnsi="Arial" w:cs="Arial"/>
        </w:rPr>
        <w:t xml:space="preserve"> </w:t>
      </w:r>
      <w:r w:rsidR="002E128A">
        <w:rPr>
          <w:rFonts w:ascii="Arial" w:hAnsi="Arial" w:cs="Arial"/>
        </w:rPr>
        <w:t xml:space="preserve">Given the financial challenges it is important that robust forecasting is embedded with </w:t>
      </w:r>
      <w:r w:rsidR="00430F82">
        <w:rPr>
          <w:rFonts w:ascii="Arial" w:hAnsi="Arial" w:cs="Arial"/>
        </w:rPr>
        <w:t>b</w:t>
      </w:r>
      <w:r w:rsidR="002E128A">
        <w:rPr>
          <w:rFonts w:ascii="Arial" w:hAnsi="Arial" w:cs="Arial"/>
        </w:rPr>
        <w:t xml:space="preserve">udget </w:t>
      </w:r>
      <w:r w:rsidR="00430F82">
        <w:rPr>
          <w:rFonts w:ascii="Arial" w:hAnsi="Arial" w:cs="Arial"/>
        </w:rPr>
        <w:t>m</w:t>
      </w:r>
      <w:r w:rsidR="002E128A">
        <w:rPr>
          <w:rFonts w:ascii="Arial" w:hAnsi="Arial" w:cs="Arial"/>
        </w:rPr>
        <w:t xml:space="preserve">anagers in order to build greater confidence in financial management. </w:t>
      </w:r>
    </w:p>
    <w:p w14:paraId="130C2744" w14:textId="77777777" w:rsidR="002E128A" w:rsidRPr="009845A1" w:rsidRDefault="002E128A" w:rsidP="009845A1">
      <w:pPr>
        <w:ind w:right="27"/>
        <w:rPr>
          <w:rFonts w:ascii="Arial" w:hAnsi="Arial" w:cs="Arial"/>
        </w:rPr>
      </w:pPr>
    </w:p>
    <w:p w14:paraId="31881102" w14:textId="59063CBF" w:rsidR="009845A1" w:rsidRPr="009845A1" w:rsidRDefault="0043275B" w:rsidP="009845A1">
      <w:pPr>
        <w:ind w:right="27"/>
        <w:rPr>
          <w:rFonts w:ascii="Arial" w:hAnsi="Arial" w:cs="Arial"/>
        </w:rPr>
      </w:pPr>
      <w:r>
        <w:rPr>
          <w:rFonts w:ascii="Arial" w:hAnsi="Arial" w:cs="Arial"/>
        </w:rPr>
        <w:t xml:space="preserve">The peer team heard that there has been a solid response to the </w:t>
      </w:r>
      <w:r w:rsidR="009845A1" w:rsidRPr="009845A1">
        <w:rPr>
          <w:rFonts w:ascii="Arial" w:hAnsi="Arial" w:cs="Arial"/>
        </w:rPr>
        <w:t xml:space="preserve">s24 notice </w:t>
      </w:r>
      <w:r>
        <w:rPr>
          <w:rFonts w:ascii="Arial" w:hAnsi="Arial" w:cs="Arial"/>
        </w:rPr>
        <w:t>issued to</w:t>
      </w:r>
      <w:r w:rsidR="009845A1" w:rsidRPr="009845A1">
        <w:rPr>
          <w:rFonts w:ascii="Arial" w:hAnsi="Arial" w:cs="Arial"/>
        </w:rPr>
        <w:t xml:space="preserve"> Redditch </w:t>
      </w:r>
      <w:r w:rsidRPr="009845A1">
        <w:rPr>
          <w:rFonts w:ascii="Arial" w:hAnsi="Arial" w:cs="Arial"/>
        </w:rPr>
        <w:t>and</w:t>
      </w:r>
      <w:r>
        <w:rPr>
          <w:rFonts w:ascii="Arial" w:hAnsi="Arial" w:cs="Arial"/>
        </w:rPr>
        <w:t xml:space="preserve"> substantial</w:t>
      </w:r>
      <w:r w:rsidR="009845A1" w:rsidRPr="009845A1">
        <w:rPr>
          <w:rFonts w:ascii="Arial" w:hAnsi="Arial" w:cs="Arial"/>
        </w:rPr>
        <w:t xml:space="preserve"> work has been done on </w:t>
      </w:r>
      <w:r>
        <w:rPr>
          <w:rFonts w:ascii="Arial" w:hAnsi="Arial" w:cs="Arial"/>
        </w:rPr>
        <w:t xml:space="preserve">identifying </w:t>
      </w:r>
      <w:r w:rsidR="009845A1" w:rsidRPr="009845A1">
        <w:rPr>
          <w:rFonts w:ascii="Arial" w:hAnsi="Arial" w:cs="Arial"/>
        </w:rPr>
        <w:t>savings</w:t>
      </w:r>
      <w:r>
        <w:rPr>
          <w:rFonts w:ascii="Arial" w:hAnsi="Arial" w:cs="Arial"/>
        </w:rPr>
        <w:t xml:space="preserve"> and clarifying the council’s approach to financial sustainability.  </w:t>
      </w:r>
      <w:r w:rsidR="002E128A">
        <w:rPr>
          <w:rFonts w:ascii="Arial" w:hAnsi="Arial" w:cs="Arial"/>
        </w:rPr>
        <w:t>F</w:t>
      </w:r>
      <w:r>
        <w:rPr>
          <w:rFonts w:ascii="Arial" w:hAnsi="Arial" w:cs="Arial"/>
        </w:rPr>
        <w:t>uture savings plans need rigorous testing and there is a particular need for more work to be done on the financial sustainability of Redditch’s Housing Revenue Account.</w:t>
      </w:r>
      <w:r w:rsidR="009845A1" w:rsidRPr="009845A1">
        <w:rPr>
          <w:rFonts w:ascii="Arial" w:hAnsi="Arial" w:cs="Arial"/>
        </w:rPr>
        <w:t xml:space="preserve"> </w:t>
      </w:r>
    </w:p>
    <w:p w14:paraId="4C014674" w14:textId="77777777" w:rsidR="00F5774B" w:rsidRDefault="00F5774B" w:rsidP="009845A1">
      <w:pPr>
        <w:ind w:right="27"/>
        <w:rPr>
          <w:rFonts w:ascii="Arial" w:hAnsi="Arial" w:cs="Arial"/>
        </w:rPr>
      </w:pPr>
    </w:p>
    <w:p w14:paraId="67F8A9FA" w14:textId="478C5F68" w:rsidR="008B304C" w:rsidRDefault="00F5774B" w:rsidP="009845A1">
      <w:pPr>
        <w:ind w:right="27"/>
        <w:rPr>
          <w:rFonts w:ascii="Arial" w:hAnsi="Arial" w:cs="Arial"/>
        </w:rPr>
      </w:pPr>
      <w:r>
        <w:rPr>
          <w:rFonts w:ascii="Arial" w:hAnsi="Arial" w:cs="Arial"/>
        </w:rPr>
        <w:t xml:space="preserve">The revised budget reports are more consistent between the two councils and provide detailed analysis. The overarching MTFS </w:t>
      </w:r>
      <w:r w:rsidR="00E538B9">
        <w:rPr>
          <w:rFonts w:ascii="Arial" w:hAnsi="Arial" w:cs="Arial"/>
        </w:rPr>
        <w:t xml:space="preserve">has the opportunity to set the wider context for the budget reports but needs to be more widely articulated across the </w:t>
      </w:r>
      <w:r w:rsidR="00E538B9" w:rsidRPr="002D083F">
        <w:rPr>
          <w:rFonts w:ascii="Arial" w:hAnsi="Arial" w:cs="Arial"/>
        </w:rPr>
        <w:t xml:space="preserve">organisations. </w:t>
      </w:r>
      <w:r w:rsidR="00A9493A" w:rsidRPr="002D083F">
        <w:rPr>
          <w:rFonts w:ascii="Arial" w:hAnsi="Arial" w:cs="Arial"/>
        </w:rPr>
        <w:t>Staff working to deliver service</w:t>
      </w:r>
      <w:r w:rsidR="0096609F" w:rsidRPr="002D083F">
        <w:rPr>
          <w:rFonts w:ascii="Arial" w:hAnsi="Arial" w:cs="Arial"/>
        </w:rPr>
        <w:t>s</w:t>
      </w:r>
      <w:r w:rsidR="00A9493A" w:rsidRPr="002D083F">
        <w:rPr>
          <w:rFonts w:ascii="Arial" w:hAnsi="Arial" w:cs="Arial"/>
        </w:rPr>
        <w:t xml:space="preserve"> against planned budgets are not always clear when they are seeking to</w:t>
      </w:r>
      <w:r w:rsidR="0096609F" w:rsidRPr="002D083F">
        <w:rPr>
          <w:rFonts w:ascii="Arial" w:hAnsi="Arial" w:cs="Arial"/>
        </w:rPr>
        <w:t xml:space="preserve"> make changes what are </w:t>
      </w:r>
      <w:r w:rsidR="00A9493A" w:rsidRPr="002D083F">
        <w:rPr>
          <w:rFonts w:ascii="Arial" w:hAnsi="Arial" w:cs="Arial"/>
        </w:rPr>
        <w:t xml:space="preserve">efficiencies </w:t>
      </w:r>
      <w:r w:rsidR="0015772E" w:rsidRPr="002D083F">
        <w:rPr>
          <w:rFonts w:ascii="Arial" w:hAnsi="Arial" w:cs="Arial"/>
        </w:rPr>
        <w:t>and what are savings</w:t>
      </w:r>
      <w:r w:rsidR="0096609F" w:rsidRPr="002D083F">
        <w:rPr>
          <w:rFonts w:ascii="Arial" w:hAnsi="Arial" w:cs="Arial"/>
        </w:rPr>
        <w:t xml:space="preserve"> and cuts to services</w:t>
      </w:r>
      <w:r w:rsidR="0067165F">
        <w:rPr>
          <w:rFonts w:ascii="Arial" w:hAnsi="Arial" w:cs="Arial"/>
        </w:rPr>
        <w:t>.</w:t>
      </w:r>
    </w:p>
    <w:p w14:paraId="499DD3DB" w14:textId="77777777" w:rsidR="008B304C" w:rsidRDefault="008B304C" w:rsidP="009845A1">
      <w:pPr>
        <w:ind w:right="27"/>
        <w:rPr>
          <w:rFonts w:ascii="Arial" w:hAnsi="Arial" w:cs="Arial"/>
        </w:rPr>
      </w:pPr>
    </w:p>
    <w:p w14:paraId="2690A6A5" w14:textId="66F7009A" w:rsidR="00CE2352" w:rsidRDefault="0096609F" w:rsidP="009845A1">
      <w:pPr>
        <w:ind w:right="27"/>
        <w:rPr>
          <w:rFonts w:ascii="Arial" w:hAnsi="Arial" w:cs="Arial"/>
        </w:rPr>
      </w:pPr>
      <w:r>
        <w:rPr>
          <w:rFonts w:ascii="Arial" w:hAnsi="Arial" w:cs="Arial"/>
        </w:rPr>
        <w:lastRenderedPageBreak/>
        <w:t>The focus on continual service review and redesign for efficiencies and improved outcomes could be clearer. The councils have developed a substantive approach to commercialisation including using property investment to generate income as well as selling servi</w:t>
      </w:r>
      <w:r w:rsidR="009B39CC">
        <w:rPr>
          <w:rFonts w:ascii="Arial" w:hAnsi="Arial" w:cs="Arial"/>
        </w:rPr>
        <w:t>ces</w:t>
      </w:r>
      <w:r>
        <w:rPr>
          <w:rFonts w:ascii="Arial" w:hAnsi="Arial" w:cs="Arial"/>
        </w:rPr>
        <w:t xml:space="preserve"> and expertise. </w:t>
      </w:r>
      <w:r w:rsidR="002E128A">
        <w:rPr>
          <w:rFonts w:ascii="Arial" w:hAnsi="Arial" w:cs="Arial"/>
        </w:rPr>
        <w:t xml:space="preserve">However, the </w:t>
      </w:r>
      <w:r w:rsidR="00430F82">
        <w:rPr>
          <w:rFonts w:ascii="Arial" w:hAnsi="Arial" w:cs="Arial"/>
        </w:rPr>
        <w:t>c</w:t>
      </w:r>
      <w:r w:rsidR="002E128A">
        <w:rPr>
          <w:rFonts w:ascii="Arial" w:hAnsi="Arial" w:cs="Arial"/>
        </w:rPr>
        <w:t xml:space="preserve">ouncils’ approach to </w:t>
      </w:r>
      <w:r w:rsidR="00CE2352">
        <w:rPr>
          <w:rFonts w:ascii="Arial" w:hAnsi="Arial" w:cs="Arial"/>
        </w:rPr>
        <w:t xml:space="preserve">borrowing to finance </w:t>
      </w:r>
      <w:r w:rsidR="002E128A">
        <w:rPr>
          <w:rFonts w:ascii="Arial" w:hAnsi="Arial" w:cs="Arial"/>
        </w:rPr>
        <w:t xml:space="preserve">commercial property investment also needs careful consideration in light of the latest MHCLG and CIPFA code and guidance. </w:t>
      </w:r>
    </w:p>
    <w:p w14:paraId="75006724" w14:textId="77777777" w:rsidR="00CE2352" w:rsidRDefault="00CE2352" w:rsidP="009845A1">
      <w:pPr>
        <w:ind w:right="27"/>
        <w:rPr>
          <w:rFonts w:ascii="Arial" w:hAnsi="Arial" w:cs="Arial"/>
        </w:rPr>
      </w:pPr>
    </w:p>
    <w:p w14:paraId="46D551F3" w14:textId="1655CF5A" w:rsidR="0096609F" w:rsidRDefault="0096609F" w:rsidP="009845A1">
      <w:pPr>
        <w:ind w:right="27"/>
        <w:rPr>
          <w:rFonts w:ascii="Arial" w:hAnsi="Arial" w:cs="Arial"/>
        </w:rPr>
      </w:pPr>
      <w:r>
        <w:rPr>
          <w:rFonts w:ascii="Arial" w:hAnsi="Arial" w:cs="Arial"/>
        </w:rPr>
        <w:t xml:space="preserve">The concept of commercialism as ‘part of the day job’ seems embedded for those colleagues that have advanced it. There is however, a need for a clear risk assessment to ensure that both savings delivery plans and income generation plans are built on the foundations of </w:t>
      </w:r>
      <w:r w:rsidR="001F19D9">
        <w:rPr>
          <w:rFonts w:ascii="Arial" w:hAnsi="Arial" w:cs="Arial"/>
        </w:rPr>
        <w:t>tested and robust delivery plans</w:t>
      </w:r>
      <w:r w:rsidR="00AF1A73">
        <w:rPr>
          <w:rFonts w:ascii="Arial" w:hAnsi="Arial" w:cs="Arial"/>
        </w:rPr>
        <w:t xml:space="preserve"> and that services provided for other parties, such as Lifeline for Cannock</w:t>
      </w:r>
      <w:r w:rsidR="00E91C1F">
        <w:rPr>
          <w:rFonts w:ascii="Arial" w:hAnsi="Arial" w:cs="Arial"/>
        </w:rPr>
        <w:t>, are genuinely contributing to financial sustainability</w:t>
      </w:r>
      <w:r w:rsidR="001F19D9">
        <w:rPr>
          <w:rFonts w:ascii="Arial" w:hAnsi="Arial" w:cs="Arial"/>
        </w:rPr>
        <w:t xml:space="preserve">. </w:t>
      </w:r>
    </w:p>
    <w:p w14:paraId="00B5A582" w14:textId="77777777" w:rsidR="001F19D9" w:rsidRDefault="001F19D9" w:rsidP="009845A1">
      <w:pPr>
        <w:ind w:right="27"/>
        <w:rPr>
          <w:rFonts w:ascii="Arial" w:hAnsi="Arial" w:cs="Arial"/>
        </w:rPr>
      </w:pPr>
    </w:p>
    <w:p w14:paraId="7EFFA660" w14:textId="6C8C9FB9" w:rsidR="008B304C" w:rsidRDefault="008B304C" w:rsidP="009845A1">
      <w:pPr>
        <w:ind w:right="27"/>
        <w:rPr>
          <w:rFonts w:ascii="Arial" w:hAnsi="Arial" w:cs="Arial"/>
        </w:rPr>
      </w:pPr>
    </w:p>
    <w:p w14:paraId="06377C4C" w14:textId="77777777" w:rsidR="009845A1" w:rsidRPr="009845A1" w:rsidRDefault="008B304C" w:rsidP="009845A1">
      <w:pPr>
        <w:ind w:right="27"/>
        <w:rPr>
          <w:rFonts w:ascii="Arial" w:hAnsi="Arial" w:cs="Arial"/>
          <w:b/>
        </w:rPr>
      </w:pPr>
      <w:r>
        <w:rPr>
          <w:rFonts w:ascii="Arial" w:hAnsi="Arial" w:cs="Arial"/>
          <w:b/>
        </w:rPr>
        <w:t>2.6</w:t>
      </w:r>
      <w:r>
        <w:rPr>
          <w:rFonts w:ascii="Arial" w:hAnsi="Arial" w:cs="Arial"/>
          <w:b/>
        </w:rPr>
        <w:tab/>
      </w:r>
      <w:r w:rsidR="009845A1" w:rsidRPr="009845A1">
        <w:rPr>
          <w:rFonts w:ascii="Arial" w:hAnsi="Arial" w:cs="Arial"/>
          <w:b/>
        </w:rPr>
        <w:t>Capacity to deliver</w:t>
      </w:r>
    </w:p>
    <w:p w14:paraId="19A81F0B" w14:textId="77777777" w:rsidR="008B304C" w:rsidRDefault="008B304C" w:rsidP="009845A1">
      <w:pPr>
        <w:ind w:right="27"/>
        <w:rPr>
          <w:rFonts w:ascii="Arial" w:hAnsi="Arial" w:cs="Arial"/>
        </w:rPr>
      </w:pPr>
    </w:p>
    <w:p w14:paraId="6DA4EAC5" w14:textId="63A34C4B" w:rsidR="00D50ED5" w:rsidRDefault="001F19D9" w:rsidP="009845A1">
      <w:pPr>
        <w:ind w:right="27"/>
        <w:rPr>
          <w:rFonts w:ascii="Arial" w:hAnsi="Arial" w:cs="Arial"/>
        </w:rPr>
      </w:pPr>
      <w:r>
        <w:rPr>
          <w:rFonts w:ascii="Arial" w:hAnsi="Arial" w:cs="Arial"/>
        </w:rPr>
        <w:t>The councils are operating a high number of live programmes and projects. In our brief ti</w:t>
      </w:r>
      <w:r w:rsidR="009B39CC">
        <w:rPr>
          <w:rFonts w:ascii="Arial" w:hAnsi="Arial" w:cs="Arial"/>
        </w:rPr>
        <w:t>m</w:t>
      </w:r>
      <w:r>
        <w:rPr>
          <w:rFonts w:ascii="Arial" w:hAnsi="Arial" w:cs="Arial"/>
        </w:rPr>
        <w:t xml:space="preserve">e there the peer team noted at least seven major change programmes that officers were working on. </w:t>
      </w:r>
      <w:r w:rsidR="001B66E7">
        <w:rPr>
          <w:rFonts w:ascii="Arial" w:hAnsi="Arial" w:cs="Arial"/>
        </w:rPr>
        <w:t xml:space="preserve">The councils have also </w:t>
      </w:r>
      <w:r w:rsidR="00637F45">
        <w:rPr>
          <w:rFonts w:ascii="Arial" w:hAnsi="Arial" w:cs="Arial"/>
        </w:rPr>
        <w:t>established</w:t>
      </w:r>
      <w:r w:rsidR="001B66E7">
        <w:rPr>
          <w:rFonts w:ascii="Arial" w:hAnsi="Arial" w:cs="Arial"/>
        </w:rPr>
        <w:t xml:space="preserve"> property investment funds but progress on this has not been as expected, with limited viable commercial opportunities coming forward. There is significant breadth in what the councils are seeking to achieve but they do not always achieve the depth of their planned project/intervention.</w:t>
      </w:r>
      <w:r w:rsidR="00D50ED5">
        <w:rPr>
          <w:rFonts w:ascii="Arial" w:hAnsi="Arial" w:cs="Arial"/>
        </w:rPr>
        <w:t xml:space="preserve"> </w:t>
      </w:r>
      <w:r>
        <w:rPr>
          <w:rFonts w:ascii="Arial" w:hAnsi="Arial" w:cs="Arial"/>
        </w:rPr>
        <w:t xml:space="preserve">This is having a negative impact on organisational resilience with projects not always seeming to have been closed down before a new one is started. It is also not clear how the organisation learns from the projects it has delivered and how this can influence project design and service delivery as well as organisational culture. </w:t>
      </w:r>
    </w:p>
    <w:p w14:paraId="3495D963" w14:textId="77777777" w:rsidR="00D50ED5" w:rsidRDefault="00D50ED5" w:rsidP="009845A1">
      <w:pPr>
        <w:ind w:right="27"/>
        <w:rPr>
          <w:rFonts w:ascii="Arial" w:hAnsi="Arial" w:cs="Arial"/>
        </w:rPr>
      </w:pPr>
    </w:p>
    <w:p w14:paraId="72E83014" w14:textId="6ACF7A5B" w:rsidR="001F19D9" w:rsidRDefault="001B66E7" w:rsidP="009845A1">
      <w:pPr>
        <w:ind w:right="27"/>
        <w:rPr>
          <w:rFonts w:ascii="Arial" w:hAnsi="Arial" w:cs="Arial"/>
        </w:rPr>
      </w:pPr>
      <w:r>
        <w:rPr>
          <w:rFonts w:ascii="Arial" w:hAnsi="Arial" w:cs="Arial"/>
        </w:rPr>
        <w:t>The council</w:t>
      </w:r>
      <w:r w:rsidR="009B39CC">
        <w:rPr>
          <w:rFonts w:ascii="Arial" w:hAnsi="Arial" w:cs="Arial"/>
        </w:rPr>
        <w:t>s</w:t>
      </w:r>
      <w:r>
        <w:rPr>
          <w:rFonts w:ascii="Arial" w:hAnsi="Arial" w:cs="Arial"/>
        </w:rPr>
        <w:t xml:space="preserve"> ha</w:t>
      </w:r>
      <w:r w:rsidR="009B39CC">
        <w:rPr>
          <w:rFonts w:ascii="Arial" w:hAnsi="Arial" w:cs="Arial"/>
        </w:rPr>
        <w:t>ve</w:t>
      </w:r>
      <w:r>
        <w:rPr>
          <w:rFonts w:ascii="Arial" w:hAnsi="Arial" w:cs="Arial"/>
        </w:rPr>
        <w:t xml:space="preserve"> set out a comprehensive approach to programme management and should ensure this is oriented towards generating pace and momentum in delivery of savings including identifying opportunities for improving productivity and reducing costs as well as </w:t>
      </w:r>
      <w:r w:rsidR="009B39CC">
        <w:rPr>
          <w:rFonts w:ascii="Arial" w:hAnsi="Arial" w:cs="Arial"/>
        </w:rPr>
        <w:t>delivering savings and service redesign</w:t>
      </w:r>
      <w:r>
        <w:rPr>
          <w:rFonts w:ascii="Arial" w:hAnsi="Arial" w:cs="Arial"/>
        </w:rPr>
        <w:t xml:space="preserve">. </w:t>
      </w:r>
    </w:p>
    <w:p w14:paraId="08A37598" w14:textId="77777777" w:rsidR="00D50ED5" w:rsidRDefault="00D50ED5" w:rsidP="009845A1">
      <w:pPr>
        <w:ind w:right="27"/>
        <w:rPr>
          <w:rFonts w:ascii="Arial" w:hAnsi="Arial" w:cs="Arial"/>
        </w:rPr>
      </w:pPr>
    </w:p>
    <w:p w14:paraId="41303B3E" w14:textId="77777777" w:rsidR="001F19D9" w:rsidRDefault="001F19D9" w:rsidP="009845A1">
      <w:pPr>
        <w:ind w:right="27"/>
        <w:rPr>
          <w:rFonts w:ascii="Arial" w:hAnsi="Arial" w:cs="Arial"/>
        </w:rPr>
      </w:pPr>
      <w:r>
        <w:rPr>
          <w:rFonts w:ascii="Arial" w:hAnsi="Arial" w:cs="Arial"/>
        </w:rPr>
        <w:t>The councils have embraced the need for change and have developed processes for setting up new programmes</w:t>
      </w:r>
      <w:r w:rsidR="00AD07B6">
        <w:rPr>
          <w:rFonts w:ascii="Arial" w:hAnsi="Arial" w:cs="Arial"/>
        </w:rPr>
        <w:t xml:space="preserve"> and projects. As this matures and the councils clarify their future operating models there will need to be a focus on how to allocate resources towards redesigned services ensuring that costs are regularly benchmarked and efficiencies sought out.</w:t>
      </w:r>
      <w:r w:rsidR="001B66E7">
        <w:rPr>
          <w:rFonts w:ascii="Arial" w:hAnsi="Arial" w:cs="Arial"/>
        </w:rPr>
        <w:t xml:space="preserve"> The workforce is generally very long-serving and opportunities should be sought out for officers at every level to ‘get out’ and find out abut practice elsewhere in order to bring in new ideas and promote an open and innovative culture. </w:t>
      </w:r>
    </w:p>
    <w:p w14:paraId="725D80B4" w14:textId="6266BC4E" w:rsidR="009845A1" w:rsidRDefault="009845A1" w:rsidP="009845A1">
      <w:pPr>
        <w:ind w:right="27"/>
        <w:rPr>
          <w:rFonts w:ascii="Arial" w:hAnsi="Arial" w:cs="Arial"/>
        </w:rPr>
      </w:pPr>
    </w:p>
    <w:p w14:paraId="1A52ED8E" w14:textId="7A7025AB" w:rsidR="00430F82" w:rsidRDefault="00430F82" w:rsidP="009845A1">
      <w:pPr>
        <w:ind w:right="27"/>
        <w:rPr>
          <w:rFonts w:ascii="Arial" w:hAnsi="Arial" w:cs="Arial"/>
        </w:rPr>
      </w:pPr>
    </w:p>
    <w:p w14:paraId="3B61FD18" w14:textId="393751D1" w:rsidR="00430F82" w:rsidRDefault="00430F82" w:rsidP="009845A1">
      <w:pPr>
        <w:ind w:right="27"/>
        <w:rPr>
          <w:rFonts w:ascii="Arial" w:hAnsi="Arial" w:cs="Arial"/>
        </w:rPr>
      </w:pPr>
    </w:p>
    <w:p w14:paraId="1A4A9F70" w14:textId="3BD33D5E" w:rsidR="00430F82" w:rsidRDefault="00430F82" w:rsidP="009845A1">
      <w:pPr>
        <w:ind w:right="27"/>
        <w:rPr>
          <w:rFonts w:ascii="Arial" w:hAnsi="Arial" w:cs="Arial"/>
        </w:rPr>
      </w:pPr>
    </w:p>
    <w:p w14:paraId="31E60309" w14:textId="600F3979" w:rsidR="00430F82" w:rsidRDefault="00430F82" w:rsidP="009845A1">
      <w:pPr>
        <w:ind w:right="27"/>
        <w:rPr>
          <w:rFonts w:ascii="Arial" w:hAnsi="Arial" w:cs="Arial"/>
        </w:rPr>
      </w:pPr>
    </w:p>
    <w:p w14:paraId="431CC28E" w14:textId="41609522" w:rsidR="00430F82" w:rsidRDefault="00430F82" w:rsidP="009845A1">
      <w:pPr>
        <w:ind w:right="27"/>
        <w:rPr>
          <w:rFonts w:ascii="Arial" w:hAnsi="Arial" w:cs="Arial"/>
        </w:rPr>
      </w:pPr>
    </w:p>
    <w:p w14:paraId="31460122" w14:textId="65A64FA3" w:rsidR="00430F82" w:rsidRDefault="00430F82" w:rsidP="009845A1">
      <w:pPr>
        <w:ind w:right="27"/>
        <w:rPr>
          <w:rFonts w:ascii="Arial" w:hAnsi="Arial" w:cs="Arial"/>
        </w:rPr>
      </w:pPr>
    </w:p>
    <w:p w14:paraId="384A1BB3" w14:textId="77777777" w:rsidR="00430F82" w:rsidRDefault="00430F82" w:rsidP="009845A1">
      <w:pPr>
        <w:ind w:right="27"/>
        <w:rPr>
          <w:rFonts w:ascii="Arial" w:hAnsi="Arial" w:cs="Arial"/>
        </w:rPr>
      </w:pPr>
    </w:p>
    <w:p w14:paraId="081F68AA" w14:textId="5C0A791B" w:rsidR="009845A1" w:rsidRPr="00430F82" w:rsidRDefault="009845A1" w:rsidP="00430F82">
      <w:pPr>
        <w:pStyle w:val="ListParagraph"/>
        <w:numPr>
          <w:ilvl w:val="0"/>
          <w:numId w:val="9"/>
        </w:numPr>
        <w:ind w:right="27"/>
        <w:rPr>
          <w:rFonts w:ascii="Arial" w:hAnsi="Arial" w:cs="Arial"/>
          <w:b/>
        </w:rPr>
      </w:pPr>
      <w:r w:rsidRPr="00430F82">
        <w:rPr>
          <w:rFonts w:ascii="Arial" w:hAnsi="Arial" w:cs="Arial"/>
          <w:b/>
        </w:rPr>
        <w:t>Recommendations 2020</w:t>
      </w:r>
    </w:p>
    <w:p w14:paraId="37FEEB32" w14:textId="77777777" w:rsidR="008B304C" w:rsidRPr="008B304C" w:rsidRDefault="008B304C" w:rsidP="008B304C">
      <w:pPr>
        <w:pStyle w:val="ListParagraph"/>
        <w:ind w:left="1069" w:right="27"/>
        <w:rPr>
          <w:rFonts w:ascii="Arial" w:hAnsi="Arial" w:cs="Arial"/>
          <w:b/>
        </w:rPr>
      </w:pPr>
    </w:p>
    <w:p w14:paraId="4991A1CC" w14:textId="77777777" w:rsidR="001B66E7" w:rsidRDefault="001B66E7" w:rsidP="009845A1">
      <w:pPr>
        <w:ind w:right="27"/>
        <w:rPr>
          <w:rFonts w:ascii="Arial" w:hAnsi="Arial" w:cs="Arial"/>
        </w:rPr>
      </w:pPr>
      <w:r>
        <w:rPr>
          <w:rFonts w:ascii="Arial" w:hAnsi="Arial" w:cs="Arial"/>
        </w:rPr>
        <w:t>The councils have made solid progress since 2018, particularly in solidifying the concept of a single workforce and responding appropriately to the section 24 notice in Redditch. The peer team recommend the councils now focus on:</w:t>
      </w:r>
    </w:p>
    <w:p w14:paraId="72F8F7A2" w14:textId="77777777" w:rsidR="001B66E7" w:rsidRDefault="001B66E7" w:rsidP="009845A1">
      <w:pPr>
        <w:ind w:right="27"/>
        <w:rPr>
          <w:rFonts w:ascii="Arial" w:hAnsi="Arial" w:cs="Arial"/>
        </w:rPr>
      </w:pPr>
    </w:p>
    <w:p w14:paraId="5440EA9A" w14:textId="77777777" w:rsidR="009845A1" w:rsidRDefault="009845A1" w:rsidP="00151937">
      <w:pPr>
        <w:pStyle w:val="ListParagraph"/>
        <w:numPr>
          <w:ilvl w:val="0"/>
          <w:numId w:val="27"/>
        </w:numPr>
        <w:ind w:right="27"/>
        <w:rPr>
          <w:rFonts w:ascii="Arial" w:hAnsi="Arial" w:cs="Arial"/>
        </w:rPr>
      </w:pPr>
      <w:r w:rsidRPr="00151937">
        <w:rPr>
          <w:rFonts w:ascii="Arial" w:hAnsi="Arial" w:cs="Arial"/>
        </w:rPr>
        <w:t>Prioritise</w:t>
      </w:r>
      <w:r w:rsidR="001B66E7" w:rsidRPr="00151937">
        <w:rPr>
          <w:rFonts w:ascii="Arial" w:hAnsi="Arial" w:cs="Arial"/>
        </w:rPr>
        <w:t xml:space="preserve"> clearly</w:t>
      </w:r>
      <w:r w:rsidRPr="00151937">
        <w:rPr>
          <w:rFonts w:ascii="Arial" w:hAnsi="Arial" w:cs="Arial"/>
        </w:rPr>
        <w:t xml:space="preserve"> and resource accordingly</w:t>
      </w:r>
    </w:p>
    <w:p w14:paraId="5974ED63" w14:textId="77777777" w:rsidR="001A49F2" w:rsidRPr="00151937" w:rsidRDefault="001A49F2" w:rsidP="001A49F2">
      <w:pPr>
        <w:pStyle w:val="ListParagraph"/>
        <w:ind w:right="27"/>
        <w:rPr>
          <w:rFonts w:ascii="Arial" w:hAnsi="Arial" w:cs="Arial"/>
        </w:rPr>
      </w:pPr>
    </w:p>
    <w:p w14:paraId="75C3C7D4" w14:textId="77777777" w:rsidR="009845A1" w:rsidRDefault="009845A1" w:rsidP="00151937">
      <w:pPr>
        <w:pStyle w:val="ListParagraph"/>
        <w:numPr>
          <w:ilvl w:val="0"/>
          <w:numId w:val="27"/>
        </w:numPr>
        <w:ind w:right="27"/>
        <w:rPr>
          <w:rFonts w:ascii="Arial" w:hAnsi="Arial" w:cs="Arial"/>
        </w:rPr>
      </w:pPr>
      <w:r w:rsidRPr="00151937">
        <w:rPr>
          <w:rFonts w:ascii="Arial" w:hAnsi="Arial" w:cs="Arial"/>
        </w:rPr>
        <w:t>Invest in leadership development to reinforce culture change</w:t>
      </w:r>
      <w:r w:rsidR="001B66E7" w:rsidRPr="00151937">
        <w:rPr>
          <w:rFonts w:ascii="Arial" w:hAnsi="Arial" w:cs="Arial"/>
        </w:rPr>
        <w:t xml:space="preserve"> and lay foundations for the future</w:t>
      </w:r>
    </w:p>
    <w:p w14:paraId="72D5FA30" w14:textId="77777777" w:rsidR="001A49F2" w:rsidRPr="001A49F2" w:rsidRDefault="001A49F2" w:rsidP="001A49F2">
      <w:pPr>
        <w:ind w:right="27"/>
        <w:rPr>
          <w:rFonts w:ascii="Arial" w:hAnsi="Arial" w:cs="Arial"/>
        </w:rPr>
      </w:pPr>
    </w:p>
    <w:p w14:paraId="15EBEC1D" w14:textId="00062A7A" w:rsidR="009845A1" w:rsidRPr="0067165F" w:rsidRDefault="009845A1" w:rsidP="00151937">
      <w:pPr>
        <w:pStyle w:val="ListParagraph"/>
        <w:numPr>
          <w:ilvl w:val="0"/>
          <w:numId w:val="27"/>
        </w:numPr>
        <w:ind w:right="27"/>
        <w:rPr>
          <w:rFonts w:ascii="Arial" w:hAnsi="Arial" w:cs="Arial"/>
        </w:rPr>
      </w:pPr>
      <w:r w:rsidRPr="00151937">
        <w:rPr>
          <w:rFonts w:ascii="Arial" w:hAnsi="Arial" w:cs="Arial"/>
        </w:rPr>
        <w:t>Consider how and when you can be the convenor/enabler of services and change within your communities</w:t>
      </w:r>
      <w:r w:rsidR="00D50ED5">
        <w:rPr>
          <w:rFonts w:ascii="Arial" w:hAnsi="Arial" w:cs="Arial"/>
        </w:rPr>
        <w:t xml:space="preserve">. </w:t>
      </w:r>
      <w:r w:rsidR="00315D15" w:rsidRPr="0067165F">
        <w:rPr>
          <w:rFonts w:ascii="Arial" w:hAnsi="Arial" w:cs="Arial"/>
        </w:rPr>
        <w:t xml:space="preserve">The Councils through the Bromsgrove Partnership and Redditch Partnership (at the time of the visit) were exploring possible “Deal” approaches (based on the concepts / principles of the Wigan Deal). During the pandemic response </w:t>
      </w:r>
      <w:r w:rsidR="0067165F">
        <w:rPr>
          <w:rFonts w:ascii="Arial" w:hAnsi="Arial" w:cs="Arial"/>
        </w:rPr>
        <w:t>two</w:t>
      </w:r>
      <w:r w:rsidR="00315D15" w:rsidRPr="0067165F">
        <w:rPr>
          <w:rFonts w:ascii="Arial" w:hAnsi="Arial" w:cs="Arial"/>
        </w:rPr>
        <w:t xml:space="preserve"> support networks have been established (Support Redditch and Support Bromsgrove) – the Councils could seek to work with these networks and the partnerships </w:t>
      </w:r>
      <w:r w:rsidR="0067165F">
        <w:rPr>
          <w:rFonts w:ascii="Arial" w:hAnsi="Arial" w:cs="Arial"/>
        </w:rPr>
        <w:t>to underpin future economic and community recovery.</w:t>
      </w:r>
    </w:p>
    <w:p w14:paraId="16CDE4F0" w14:textId="77777777" w:rsidR="001A49F2" w:rsidRPr="001A49F2" w:rsidRDefault="001A49F2" w:rsidP="001A49F2">
      <w:pPr>
        <w:ind w:right="27"/>
        <w:rPr>
          <w:rFonts w:ascii="Arial" w:hAnsi="Arial" w:cs="Arial"/>
        </w:rPr>
      </w:pPr>
    </w:p>
    <w:p w14:paraId="73D47AD7" w14:textId="77777777" w:rsidR="009845A1" w:rsidRDefault="009845A1" w:rsidP="00151937">
      <w:pPr>
        <w:pStyle w:val="ListParagraph"/>
        <w:numPr>
          <w:ilvl w:val="0"/>
          <w:numId w:val="27"/>
        </w:numPr>
        <w:ind w:right="27"/>
        <w:rPr>
          <w:rFonts w:ascii="Arial" w:hAnsi="Arial" w:cs="Arial"/>
        </w:rPr>
      </w:pPr>
      <w:r w:rsidRPr="00151937">
        <w:rPr>
          <w:rFonts w:ascii="Arial" w:hAnsi="Arial" w:cs="Arial"/>
        </w:rPr>
        <w:t>Be consistent in internal communications</w:t>
      </w:r>
      <w:r w:rsidR="00151937">
        <w:rPr>
          <w:rFonts w:ascii="Arial" w:hAnsi="Arial" w:cs="Arial"/>
        </w:rPr>
        <w:t xml:space="preserve"> and e</w:t>
      </w:r>
      <w:r w:rsidRPr="00151937">
        <w:rPr>
          <w:rFonts w:ascii="Arial" w:hAnsi="Arial" w:cs="Arial"/>
        </w:rPr>
        <w:t xml:space="preserve">xplore opportunities for </w:t>
      </w:r>
      <w:r w:rsidR="001B66E7" w:rsidRPr="00151937">
        <w:rPr>
          <w:rFonts w:ascii="Arial" w:hAnsi="Arial" w:cs="Arial"/>
        </w:rPr>
        <w:t>two-way</w:t>
      </w:r>
      <w:r w:rsidRPr="00151937">
        <w:rPr>
          <w:rFonts w:ascii="Arial" w:hAnsi="Arial" w:cs="Arial"/>
        </w:rPr>
        <w:t xml:space="preserve"> internal communications</w:t>
      </w:r>
    </w:p>
    <w:p w14:paraId="39797807" w14:textId="77777777" w:rsidR="001A49F2" w:rsidRPr="001A49F2" w:rsidRDefault="001A49F2" w:rsidP="001A49F2">
      <w:pPr>
        <w:ind w:right="27"/>
        <w:rPr>
          <w:rFonts w:ascii="Arial" w:hAnsi="Arial" w:cs="Arial"/>
        </w:rPr>
      </w:pPr>
    </w:p>
    <w:p w14:paraId="03FE6A01" w14:textId="77777777" w:rsidR="009845A1" w:rsidRDefault="009845A1" w:rsidP="00151937">
      <w:pPr>
        <w:pStyle w:val="ListParagraph"/>
        <w:numPr>
          <w:ilvl w:val="0"/>
          <w:numId w:val="27"/>
        </w:numPr>
        <w:ind w:right="27"/>
        <w:rPr>
          <w:rFonts w:ascii="Arial" w:hAnsi="Arial" w:cs="Arial"/>
        </w:rPr>
      </w:pPr>
      <w:r w:rsidRPr="00151937">
        <w:rPr>
          <w:rFonts w:ascii="Arial" w:hAnsi="Arial" w:cs="Arial"/>
        </w:rPr>
        <w:t>Develop a clear action plan to implement your digital and customer strategy, recognising that a focus on digital and customer experience requires both technology and process change. Make this a clear element of your plans to improve effectiveness and efficiency.</w:t>
      </w:r>
    </w:p>
    <w:p w14:paraId="52356A73" w14:textId="77777777" w:rsidR="001A49F2" w:rsidRPr="001A49F2" w:rsidRDefault="001A49F2" w:rsidP="001A49F2">
      <w:pPr>
        <w:ind w:right="27"/>
        <w:rPr>
          <w:rFonts w:ascii="Arial" w:hAnsi="Arial" w:cs="Arial"/>
        </w:rPr>
      </w:pPr>
    </w:p>
    <w:p w14:paraId="66419F8F" w14:textId="77777777" w:rsidR="009845A1" w:rsidRDefault="009845A1" w:rsidP="00151937">
      <w:pPr>
        <w:pStyle w:val="ListParagraph"/>
        <w:numPr>
          <w:ilvl w:val="0"/>
          <w:numId w:val="27"/>
        </w:numPr>
        <w:ind w:right="27"/>
        <w:rPr>
          <w:rFonts w:ascii="Arial" w:hAnsi="Arial" w:cs="Arial"/>
        </w:rPr>
      </w:pPr>
      <w:r w:rsidRPr="00151937">
        <w:rPr>
          <w:rFonts w:ascii="Arial" w:hAnsi="Arial" w:cs="Arial"/>
        </w:rPr>
        <w:t xml:space="preserve">Undertake a </w:t>
      </w:r>
      <w:r w:rsidR="001B66E7" w:rsidRPr="00151937">
        <w:rPr>
          <w:rFonts w:ascii="Arial" w:hAnsi="Arial" w:cs="Arial"/>
        </w:rPr>
        <w:t>self-assessment</w:t>
      </w:r>
      <w:r w:rsidRPr="00151937">
        <w:rPr>
          <w:rFonts w:ascii="Arial" w:hAnsi="Arial" w:cs="Arial"/>
        </w:rPr>
        <w:t xml:space="preserve"> against CIPFA’s new Financial Management Code </w:t>
      </w:r>
    </w:p>
    <w:p w14:paraId="6A4E1656" w14:textId="77777777" w:rsidR="001A49F2" w:rsidRPr="001A49F2" w:rsidRDefault="001A49F2" w:rsidP="001A49F2">
      <w:pPr>
        <w:ind w:right="27"/>
        <w:rPr>
          <w:rFonts w:ascii="Arial" w:hAnsi="Arial" w:cs="Arial"/>
        </w:rPr>
      </w:pPr>
    </w:p>
    <w:p w14:paraId="50BBD741" w14:textId="77777777" w:rsidR="001A49F2" w:rsidRDefault="009845A1" w:rsidP="00151937">
      <w:pPr>
        <w:pStyle w:val="ListParagraph"/>
        <w:numPr>
          <w:ilvl w:val="0"/>
          <w:numId w:val="27"/>
        </w:numPr>
        <w:ind w:right="27"/>
        <w:rPr>
          <w:rFonts w:ascii="Arial" w:hAnsi="Arial" w:cs="Arial"/>
        </w:rPr>
      </w:pPr>
      <w:r w:rsidRPr="00151937">
        <w:rPr>
          <w:rFonts w:ascii="Arial" w:hAnsi="Arial" w:cs="Arial"/>
        </w:rPr>
        <w:t>Ensure that budget manager engagement and ownership is invested</w:t>
      </w:r>
      <w:r w:rsidR="00151937" w:rsidRPr="00151937">
        <w:rPr>
          <w:rFonts w:ascii="Arial" w:hAnsi="Arial" w:cs="Arial"/>
        </w:rPr>
        <w:t xml:space="preserve"> in</w:t>
      </w:r>
      <w:r w:rsidRPr="00151937">
        <w:rPr>
          <w:rFonts w:ascii="Arial" w:hAnsi="Arial" w:cs="Arial"/>
        </w:rPr>
        <w:t xml:space="preserve"> to make </w:t>
      </w:r>
    </w:p>
    <w:p w14:paraId="513DB5AC" w14:textId="77777777" w:rsidR="009845A1" w:rsidRDefault="00151937" w:rsidP="001A49F2">
      <w:pPr>
        <w:pStyle w:val="ListParagraph"/>
        <w:ind w:right="27"/>
        <w:rPr>
          <w:rFonts w:ascii="Arial" w:hAnsi="Arial" w:cs="Arial"/>
        </w:rPr>
      </w:pPr>
      <w:r w:rsidRPr="00151937">
        <w:rPr>
          <w:rFonts w:ascii="Arial" w:hAnsi="Arial" w:cs="Arial"/>
        </w:rPr>
        <w:t>self-service</w:t>
      </w:r>
      <w:r w:rsidR="009845A1" w:rsidRPr="00151937">
        <w:rPr>
          <w:rFonts w:ascii="Arial" w:hAnsi="Arial" w:cs="Arial"/>
        </w:rPr>
        <w:t xml:space="preserve"> a success</w:t>
      </w:r>
    </w:p>
    <w:p w14:paraId="476F7840" w14:textId="77777777" w:rsidR="001A49F2" w:rsidRPr="001A49F2" w:rsidRDefault="001A49F2" w:rsidP="001A49F2">
      <w:pPr>
        <w:ind w:right="27"/>
        <w:rPr>
          <w:rFonts w:ascii="Arial" w:hAnsi="Arial" w:cs="Arial"/>
        </w:rPr>
      </w:pPr>
    </w:p>
    <w:p w14:paraId="1A651741" w14:textId="77777777" w:rsidR="009845A1" w:rsidRDefault="009845A1" w:rsidP="00151937">
      <w:pPr>
        <w:pStyle w:val="ListParagraph"/>
        <w:numPr>
          <w:ilvl w:val="0"/>
          <w:numId w:val="27"/>
        </w:numPr>
        <w:ind w:right="27"/>
        <w:rPr>
          <w:rFonts w:ascii="Arial" w:hAnsi="Arial" w:cs="Arial"/>
        </w:rPr>
      </w:pPr>
      <w:r w:rsidRPr="00151937">
        <w:rPr>
          <w:rFonts w:ascii="Arial" w:hAnsi="Arial" w:cs="Arial"/>
        </w:rPr>
        <w:t xml:space="preserve">Strengthen financial forecasting to underpin </w:t>
      </w:r>
      <w:r w:rsidR="00151937" w:rsidRPr="00151937">
        <w:rPr>
          <w:rFonts w:ascii="Arial" w:hAnsi="Arial" w:cs="Arial"/>
        </w:rPr>
        <w:t xml:space="preserve">the </w:t>
      </w:r>
      <w:r w:rsidRPr="00151937">
        <w:rPr>
          <w:rFonts w:ascii="Arial" w:hAnsi="Arial" w:cs="Arial"/>
        </w:rPr>
        <w:t>refreshed approach to financial management</w:t>
      </w:r>
    </w:p>
    <w:p w14:paraId="3339D096" w14:textId="77777777" w:rsidR="001A49F2" w:rsidRPr="00151937" w:rsidRDefault="001A49F2" w:rsidP="001A49F2">
      <w:pPr>
        <w:pStyle w:val="ListParagraph"/>
        <w:ind w:right="27"/>
        <w:rPr>
          <w:rFonts w:ascii="Arial" w:hAnsi="Arial" w:cs="Arial"/>
        </w:rPr>
      </w:pPr>
    </w:p>
    <w:p w14:paraId="4C03D844" w14:textId="77777777" w:rsidR="009845A1" w:rsidRDefault="00151937" w:rsidP="00151937">
      <w:pPr>
        <w:pStyle w:val="ListParagraph"/>
        <w:numPr>
          <w:ilvl w:val="0"/>
          <w:numId w:val="27"/>
        </w:numPr>
        <w:ind w:right="27"/>
        <w:rPr>
          <w:rFonts w:ascii="Arial" w:hAnsi="Arial" w:cs="Arial"/>
        </w:rPr>
      </w:pPr>
      <w:r w:rsidRPr="00151937">
        <w:rPr>
          <w:rFonts w:ascii="Arial" w:hAnsi="Arial" w:cs="Arial"/>
        </w:rPr>
        <w:t>Encourage a</w:t>
      </w:r>
      <w:r w:rsidR="009845A1" w:rsidRPr="00151937">
        <w:rPr>
          <w:rFonts w:ascii="Arial" w:hAnsi="Arial" w:cs="Arial"/>
        </w:rPr>
        <w:t>ll levels of the organisation</w:t>
      </w:r>
      <w:r w:rsidRPr="00151937">
        <w:rPr>
          <w:rFonts w:ascii="Arial" w:hAnsi="Arial" w:cs="Arial"/>
        </w:rPr>
        <w:t xml:space="preserve"> </w:t>
      </w:r>
      <w:r w:rsidR="009845A1" w:rsidRPr="00151937">
        <w:rPr>
          <w:rFonts w:ascii="Arial" w:hAnsi="Arial" w:cs="Arial"/>
        </w:rPr>
        <w:t>to clearly and succinctly articulate their role in delivering financial sustainability</w:t>
      </w:r>
    </w:p>
    <w:p w14:paraId="4A8C975F" w14:textId="77777777" w:rsidR="001A49F2" w:rsidRPr="001A49F2" w:rsidRDefault="001A49F2" w:rsidP="001A49F2">
      <w:pPr>
        <w:pStyle w:val="ListParagraph"/>
        <w:rPr>
          <w:rFonts w:ascii="Arial" w:hAnsi="Arial" w:cs="Arial"/>
        </w:rPr>
      </w:pPr>
    </w:p>
    <w:p w14:paraId="0E97FC38" w14:textId="77777777" w:rsidR="001A49F2" w:rsidRPr="00151937" w:rsidRDefault="001A49F2" w:rsidP="001A49F2">
      <w:pPr>
        <w:pStyle w:val="ListParagraph"/>
        <w:ind w:right="27"/>
        <w:rPr>
          <w:rFonts w:ascii="Arial" w:hAnsi="Arial" w:cs="Arial"/>
        </w:rPr>
      </w:pPr>
    </w:p>
    <w:p w14:paraId="77B3A89D" w14:textId="77777777" w:rsidR="009845A1" w:rsidRPr="00151937" w:rsidRDefault="009845A1" w:rsidP="00151937">
      <w:pPr>
        <w:pStyle w:val="ListParagraph"/>
        <w:numPr>
          <w:ilvl w:val="0"/>
          <w:numId w:val="27"/>
        </w:numPr>
        <w:ind w:right="27"/>
        <w:rPr>
          <w:rFonts w:ascii="Arial" w:hAnsi="Arial" w:cs="Arial"/>
        </w:rPr>
      </w:pPr>
      <w:r w:rsidRPr="00151937">
        <w:rPr>
          <w:rFonts w:ascii="Arial" w:hAnsi="Arial" w:cs="Arial"/>
        </w:rPr>
        <w:t>Utilise external commercial expertise to ensure delivery</w:t>
      </w:r>
      <w:r w:rsidR="00151937" w:rsidRPr="00151937">
        <w:rPr>
          <w:rFonts w:ascii="Arial" w:hAnsi="Arial" w:cs="Arial"/>
        </w:rPr>
        <w:t xml:space="preserve"> of agreed priorities</w:t>
      </w:r>
    </w:p>
    <w:p w14:paraId="425878AF" w14:textId="77777777" w:rsidR="001A49F2" w:rsidRDefault="001A49F2" w:rsidP="009845A1">
      <w:pPr>
        <w:ind w:right="27"/>
        <w:rPr>
          <w:rFonts w:ascii="Arial" w:hAnsi="Arial" w:cs="Arial"/>
          <w:i/>
        </w:rPr>
      </w:pPr>
    </w:p>
    <w:p w14:paraId="35DB4B6C" w14:textId="77777777" w:rsidR="009845A1" w:rsidRDefault="009845A1" w:rsidP="009845A1">
      <w:pPr>
        <w:ind w:right="27"/>
        <w:rPr>
          <w:rFonts w:ascii="Arial" w:hAnsi="Arial" w:cs="Arial"/>
        </w:rPr>
      </w:pPr>
    </w:p>
    <w:p w14:paraId="38E9368A" w14:textId="77777777" w:rsidR="009845A1" w:rsidRDefault="009845A1" w:rsidP="009845A1">
      <w:pPr>
        <w:ind w:right="27"/>
        <w:rPr>
          <w:rFonts w:ascii="Arial" w:hAnsi="Arial" w:cs="Arial"/>
        </w:rPr>
      </w:pPr>
    </w:p>
    <w:p w14:paraId="65DE30D6" w14:textId="33641467" w:rsidR="002A14E9" w:rsidRPr="00430F82" w:rsidRDefault="002A14E9" w:rsidP="00430F82">
      <w:pPr>
        <w:pStyle w:val="ListParagraph"/>
        <w:numPr>
          <w:ilvl w:val="0"/>
          <w:numId w:val="9"/>
        </w:numPr>
        <w:suppressAutoHyphens w:val="0"/>
        <w:rPr>
          <w:rFonts w:ascii="Arial" w:hAnsi="Arial" w:cs="Arial"/>
          <w:b/>
          <w:sz w:val="28"/>
          <w:szCs w:val="28"/>
        </w:rPr>
      </w:pPr>
      <w:r w:rsidRPr="00430F82">
        <w:rPr>
          <w:rFonts w:ascii="Arial" w:hAnsi="Arial" w:cs="Arial"/>
          <w:b/>
          <w:sz w:val="28"/>
          <w:szCs w:val="28"/>
        </w:rPr>
        <w:lastRenderedPageBreak/>
        <w:t xml:space="preserve">Next steps </w:t>
      </w:r>
    </w:p>
    <w:p w14:paraId="18046061" w14:textId="77777777" w:rsidR="002A14E9" w:rsidRPr="002A14E9" w:rsidRDefault="002A14E9" w:rsidP="002A14E9">
      <w:pPr>
        <w:suppressAutoHyphens w:val="0"/>
        <w:rPr>
          <w:rFonts w:ascii="Arial" w:hAnsi="Arial" w:cs="Arial"/>
        </w:rPr>
      </w:pPr>
    </w:p>
    <w:p w14:paraId="7AF22C85" w14:textId="7C776611" w:rsidR="002A14E9" w:rsidRPr="002A14E9" w:rsidRDefault="002A14E9" w:rsidP="002A14E9">
      <w:pPr>
        <w:suppressAutoHyphens w:val="0"/>
        <w:rPr>
          <w:rFonts w:ascii="Arial" w:hAnsi="Arial" w:cs="Arial"/>
        </w:rPr>
      </w:pPr>
      <w:r w:rsidRPr="002A14E9">
        <w:rPr>
          <w:rFonts w:ascii="Arial" w:hAnsi="Arial" w:cs="Arial"/>
        </w:rPr>
        <w:t xml:space="preserve">We appreciate the </w:t>
      </w:r>
      <w:r w:rsidR="00430F82">
        <w:rPr>
          <w:rFonts w:ascii="Arial" w:hAnsi="Arial" w:cs="Arial"/>
        </w:rPr>
        <w:t>c</w:t>
      </w:r>
      <w:r w:rsidRPr="002A14E9">
        <w:rPr>
          <w:rFonts w:ascii="Arial" w:hAnsi="Arial" w:cs="Arial"/>
        </w:rPr>
        <w:t>ouncil</w:t>
      </w:r>
      <w:r w:rsidR="00430F82">
        <w:rPr>
          <w:rFonts w:ascii="Arial" w:hAnsi="Arial" w:cs="Arial"/>
        </w:rPr>
        <w:t>s</w:t>
      </w:r>
      <w:r w:rsidRPr="002A14E9">
        <w:rPr>
          <w:rFonts w:ascii="Arial" w:hAnsi="Arial" w:cs="Arial"/>
        </w:rPr>
        <w:t xml:space="preserve"> will want to reflect on these findings and suggestions with the senior managerial and political leadership in order to determine how the organisation wishes to take things forward. </w:t>
      </w:r>
    </w:p>
    <w:p w14:paraId="37A2EEDE" w14:textId="77777777" w:rsidR="002A14E9" w:rsidRPr="002A14E9" w:rsidRDefault="002A14E9" w:rsidP="002A14E9">
      <w:pPr>
        <w:suppressAutoHyphens w:val="0"/>
        <w:rPr>
          <w:rFonts w:ascii="Arial" w:hAnsi="Arial" w:cs="Arial"/>
        </w:rPr>
      </w:pPr>
    </w:p>
    <w:p w14:paraId="00B27A91" w14:textId="77777777" w:rsidR="002A14E9" w:rsidRPr="002A14E9" w:rsidRDefault="002A14E9" w:rsidP="002A14E9">
      <w:pPr>
        <w:suppressAutoHyphens w:val="0"/>
        <w:rPr>
          <w:rFonts w:ascii="Arial" w:hAnsi="Arial" w:cs="Arial"/>
        </w:rPr>
      </w:pPr>
      <w:r w:rsidRPr="002A14E9">
        <w:rPr>
          <w:rFonts w:ascii="Arial" w:hAnsi="Arial" w:cs="Arial"/>
        </w:rPr>
        <w:t xml:space="preserve">As part of the peer review/challenge process, there is an offer of further activity to support this. The Local Government Association (LGA) is well placed to provide additional support, advice and guidance on a number of the areas for development and improvement and we would be happy to discuss this. </w:t>
      </w:r>
      <w:r w:rsidR="00151937">
        <w:rPr>
          <w:rFonts w:ascii="Arial" w:hAnsi="Arial" w:cs="Arial"/>
        </w:rPr>
        <w:t>Helen Murray</w:t>
      </w:r>
      <w:r w:rsidRPr="002A14E9">
        <w:rPr>
          <w:rFonts w:ascii="Arial" w:hAnsi="Arial" w:cs="Arial"/>
        </w:rPr>
        <w:t xml:space="preserve"> is the main contact between your authority and the LGA.  Her contact details are: Tel. </w:t>
      </w:r>
      <w:r w:rsidR="009B39CC">
        <w:rPr>
          <w:rFonts w:ascii="Arial" w:hAnsi="Arial" w:cs="Arial"/>
        </w:rPr>
        <w:t>07884 312235</w:t>
      </w:r>
      <w:r w:rsidRPr="002A14E9">
        <w:rPr>
          <w:rFonts w:ascii="Arial" w:hAnsi="Arial" w:cs="Arial"/>
        </w:rPr>
        <w:t xml:space="preserve"> and Email</w:t>
      </w:r>
      <w:r w:rsidR="009B39CC">
        <w:rPr>
          <w:rFonts w:ascii="Arial" w:hAnsi="Arial" w:cs="Arial"/>
        </w:rPr>
        <w:t xml:space="preserve"> helen.murray@local.gov.uk.</w:t>
      </w:r>
      <w:r w:rsidR="00A34B3F">
        <w:rPr>
          <w:rFonts w:ascii="Arial" w:hAnsi="Arial" w:cs="Arial"/>
        </w:rPr>
        <w:t xml:space="preserve"> </w:t>
      </w:r>
    </w:p>
    <w:p w14:paraId="5A14BDD4" w14:textId="77777777" w:rsidR="002A14E9" w:rsidRPr="002A14E9" w:rsidRDefault="002A14E9" w:rsidP="002A14E9">
      <w:pPr>
        <w:suppressAutoHyphens w:val="0"/>
        <w:rPr>
          <w:rFonts w:ascii="Arial" w:hAnsi="Arial" w:cs="Arial"/>
        </w:rPr>
      </w:pPr>
    </w:p>
    <w:p w14:paraId="68C34DD9" w14:textId="30260AEC" w:rsidR="00126975" w:rsidRDefault="002A14E9" w:rsidP="00426B18">
      <w:pPr>
        <w:ind w:right="27"/>
        <w:rPr>
          <w:rFonts w:ascii="Arial" w:hAnsi="Arial" w:cs="Arial"/>
        </w:rPr>
      </w:pPr>
      <w:r w:rsidRPr="002A14E9">
        <w:rPr>
          <w:rFonts w:ascii="Arial" w:hAnsi="Arial" w:cs="Arial"/>
        </w:rPr>
        <w:t xml:space="preserve">In the </w:t>
      </w:r>
      <w:r w:rsidR="00430F82" w:rsidRPr="002A14E9">
        <w:rPr>
          <w:rFonts w:ascii="Arial" w:hAnsi="Arial" w:cs="Arial"/>
        </w:rPr>
        <w:t>meantime,</w:t>
      </w:r>
      <w:r w:rsidRPr="002A14E9">
        <w:rPr>
          <w:rFonts w:ascii="Arial" w:hAnsi="Arial" w:cs="Arial"/>
        </w:rPr>
        <w:t xml:space="preserve"> we are keen to continue the relationship we have formed with the </w:t>
      </w:r>
      <w:r w:rsidR="00430F82">
        <w:rPr>
          <w:rFonts w:ascii="Arial" w:hAnsi="Arial" w:cs="Arial"/>
        </w:rPr>
        <w:t>c</w:t>
      </w:r>
      <w:r w:rsidRPr="002A14E9">
        <w:rPr>
          <w:rFonts w:ascii="Arial" w:hAnsi="Arial" w:cs="Arial"/>
        </w:rPr>
        <w:t>ouncil</w:t>
      </w:r>
      <w:r w:rsidR="00430F82">
        <w:rPr>
          <w:rFonts w:ascii="Arial" w:hAnsi="Arial" w:cs="Arial"/>
        </w:rPr>
        <w:t xml:space="preserve">s </w:t>
      </w:r>
      <w:r w:rsidRPr="002A14E9">
        <w:rPr>
          <w:rFonts w:ascii="Arial" w:hAnsi="Arial" w:cs="Arial"/>
        </w:rPr>
        <w:t xml:space="preserve">throughout the peer challenge. We will endeavour to provide additional information and signposting about the issues we have raised in this report to help inform ongoing consideration. </w:t>
      </w:r>
    </w:p>
    <w:p w14:paraId="278E6F5A" w14:textId="77777777" w:rsidR="00151937" w:rsidRDefault="00151937" w:rsidP="00426B18">
      <w:pPr>
        <w:ind w:right="27"/>
        <w:rPr>
          <w:rFonts w:ascii="Arial" w:hAnsi="Arial" w:cs="Arial"/>
        </w:rPr>
      </w:pPr>
    </w:p>
    <w:p w14:paraId="1E528A4B" w14:textId="77777777" w:rsidR="00151937" w:rsidRDefault="00151937" w:rsidP="00426B18">
      <w:pPr>
        <w:ind w:right="27"/>
        <w:rPr>
          <w:rFonts w:ascii="Arial" w:hAnsi="Arial" w:cs="Arial"/>
        </w:rPr>
      </w:pPr>
      <w:r>
        <w:rPr>
          <w:rFonts w:ascii="Arial" w:hAnsi="Arial" w:cs="Arial"/>
        </w:rPr>
        <w:t>Clare Hudson</w:t>
      </w:r>
    </w:p>
    <w:p w14:paraId="5F90145E" w14:textId="77777777" w:rsidR="00151937" w:rsidRDefault="00151937" w:rsidP="00426B18">
      <w:pPr>
        <w:ind w:right="27"/>
        <w:rPr>
          <w:rFonts w:ascii="Arial" w:hAnsi="Arial" w:cs="Arial"/>
        </w:rPr>
      </w:pPr>
      <w:r>
        <w:rPr>
          <w:rFonts w:ascii="Arial" w:hAnsi="Arial" w:cs="Arial"/>
        </w:rPr>
        <w:t>On behalf of the peer team:</w:t>
      </w:r>
    </w:p>
    <w:p w14:paraId="356A5209" w14:textId="77777777" w:rsidR="00151937" w:rsidRDefault="00151937" w:rsidP="00426B18">
      <w:pPr>
        <w:ind w:right="27"/>
        <w:rPr>
          <w:rFonts w:ascii="Arial" w:hAnsi="Arial" w:cs="Arial"/>
        </w:rPr>
      </w:pPr>
    </w:p>
    <w:p w14:paraId="4AD9EEB9" w14:textId="77777777" w:rsidR="00151937" w:rsidRPr="00151937" w:rsidRDefault="00151937" w:rsidP="00151937">
      <w:pPr>
        <w:pStyle w:val="ListParagraph"/>
        <w:numPr>
          <w:ilvl w:val="0"/>
          <w:numId w:val="28"/>
        </w:numPr>
        <w:ind w:right="27"/>
        <w:rPr>
          <w:rFonts w:ascii="Arial" w:hAnsi="Arial" w:cs="Arial"/>
        </w:rPr>
      </w:pPr>
      <w:r w:rsidRPr="00151937">
        <w:rPr>
          <w:rFonts w:ascii="Arial" w:hAnsi="Arial" w:cs="Arial"/>
        </w:rPr>
        <w:t xml:space="preserve">Matt Prosser, Chief Executive, Dorset Council </w:t>
      </w:r>
    </w:p>
    <w:p w14:paraId="25A805AD" w14:textId="77777777" w:rsidR="00151937" w:rsidRPr="00151937" w:rsidRDefault="00151937" w:rsidP="00151937">
      <w:pPr>
        <w:pStyle w:val="ListParagraph"/>
        <w:numPr>
          <w:ilvl w:val="0"/>
          <w:numId w:val="28"/>
        </w:numPr>
        <w:ind w:right="27"/>
        <w:rPr>
          <w:rFonts w:ascii="Arial" w:hAnsi="Arial" w:cs="Arial"/>
        </w:rPr>
      </w:pPr>
      <w:r w:rsidRPr="00151937">
        <w:rPr>
          <w:rFonts w:ascii="Arial" w:hAnsi="Arial" w:cs="Arial"/>
        </w:rPr>
        <w:t>Cllr Paul James, Former Leader, Gloucester City Council</w:t>
      </w:r>
    </w:p>
    <w:p w14:paraId="39EE88DA" w14:textId="77777777" w:rsidR="00151937" w:rsidRPr="00151937" w:rsidRDefault="00151937" w:rsidP="00151937">
      <w:pPr>
        <w:pStyle w:val="ListParagraph"/>
        <w:numPr>
          <w:ilvl w:val="0"/>
          <w:numId w:val="28"/>
        </w:numPr>
        <w:ind w:right="27"/>
        <w:rPr>
          <w:rFonts w:ascii="Arial" w:hAnsi="Arial" w:cs="Arial"/>
        </w:rPr>
      </w:pPr>
      <w:r w:rsidRPr="00151937">
        <w:rPr>
          <w:rFonts w:ascii="Arial" w:hAnsi="Arial" w:cs="Arial"/>
        </w:rPr>
        <w:t>Cllr John Kent, Former Leader, Thurrock Council</w:t>
      </w:r>
    </w:p>
    <w:p w14:paraId="4A00AFB6" w14:textId="77777777" w:rsidR="00151937" w:rsidRPr="00151937" w:rsidRDefault="00151937" w:rsidP="00151937">
      <w:pPr>
        <w:pStyle w:val="ListParagraph"/>
        <w:numPr>
          <w:ilvl w:val="0"/>
          <w:numId w:val="28"/>
        </w:numPr>
        <w:ind w:right="27"/>
        <w:rPr>
          <w:rFonts w:ascii="Arial" w:hAnsi="Arial" w:cs="Arial"/>
        </w:rPr>
      </w:pPr>
      <w:r w:rsidRPr="00151937">
        <w:rPr>
          <w:rFonts w:ascii="Arial" w:hAnsi="Arial" w:cs="Arial"/>
        </w:rPr>
        <w:t xml:space="preserve">Bindu </w:t>
      </w:r>
      <w:proofErr w:type="spellStart"/>
      <w:r w:rsidRPr="00151937">
        <w:rPr>
          <w:rFonts w:ascii="Arial" w:hAnsi="Arial" w:cs="Arial"/>
        </w:rPr>
        <w:t>Arjoon</w:t>
      </w:r>
      <w:proofErr w:type="spellEnd"/>
      <w:r w:rsidRPr="00151937">
        <w:rPr>
          <w:rFonts w:ascii="Arial" w:hAnsi="Arial" w:cs="Arial"/>
        </w:rPr>
        <w:t>, Director, Exeter City Council</w:t>
      </w:r>
    </w:p>
    <w:p w14:paraId="1761A9E5" w14:textId="77777777" w:rsidR="00151937" w:rsidRPr="00151937" w:rsidRDefault="00151937" w:rsidP="00151937">
      <w:pPr>
        <w:pStyle w:val="ListParagraph"/>
        <w:numPr>
          <w:ilvl w:val="0"/>
          <w:numId w:val="28"/>
        </w:numPr>
        <w:ind w:right="27"/>
        <w:rPr>
          <w:rFonts w:ascii="Arial" w:hAnsi="Arial" w:cs="Arial"/>
        </w:rPr>
      </w:pPr>
      <w:r w:rsidRPr="00151937">
        <w:rPr>
          <w:rFonts w:ascii="Arial" w:hAnsi="Arial" w:cs="Arial"/>
        </w:rPr>
        <w:t>Claire Taylor, Corporate Director Customers &amp; Organisational Development, Cherwell DC and Oxfordshire CC</w:t>
      </w:r>
    </w:p>
    <w:p w14:paraId="18BF6254" w14:textId="77777777" w:rsidR="00151937" w:rsidRPr="00151937" w:rsidRDefault="00151937" w:rsidP="00151937">
      <w:pPr>
        <w:pStyle w:val="ListParagraph"/>
        <w:numPr>
          <w:ilvl w:val="0"/>
          <w:numId w:val="28"/>
        </w:numPr>
        <w:ind w:right="27"/>
        <w:rPr>
          <w:rFonts w:ascii="Arial" w:hAnsi="Arial" w:cs="Arial"/>
        </w:rPr>
      </w:pPr>
      <w:r w:rsidRPr="00151937">
        <w:rPr>
          <w:rFonts w:ascii="Arial" w:hAnsi="Arial" w:cs="Arial"/>
        </w:rPr>
        <w:t>Karen Iveson, Chief Finance Officer Selby DC and Assistant Director North Yorkshire CC</w:t>
      </w:r>
    </w:p>
    <w:p w14:paraId="012BE379" w14:textId="77777777" w:rsidR="00151937" w:rsidRPr="00151937" w:rsidRDefault="00151937" w:rsidP="00151937">
      <w:pPr>
        <w:pStyle w:val="ListParagraph"/>
        <w:numPr>
          <w:ilvl w:val="0"/>
          <w:numId w:val="28"/>
        </w:numPr>
        <w:ind w:right="27"/>
        <w:rPr>
          <w:rFonts w:ascii="Arial" w:hAnsi="Arial" w:cs="Arial"/>
        </w:rPr>
      </w:pPr>
      <w:r w:rsidRPr="00151937">
        <w:rPr>
          <w:rFonts w:ascii="Arial" w:hAnsi="Arial" w:cs="Arial"/>
        </w:rPr>
        <w:t>Raj Khera, LGA membership engagement officer</w:t>
      </w:r>
    </w:p>
    <w:p w14:paraId="1D2412F9" w14:textId="77777777" w:rsidR="002D083F" w:rsidRPr="00151937" w:rsidRDefault="002D083F" w:rsidP="002D083F">
      <w:pPr>
        <w:pStyle w:val="ListParagraph"/>
        <w:numPr>
          <w:ilvl w:val="0"/>
          <w:numId w:val="28"/>
        </w:numPr>
        <w:ind w:right="27"/>
        <w:rPr>
          <w:rFonts w:ascii="Arial" w:hAnsi="Arial" w:cs="Arial"/>
        </w:rPr>
      </w:pPr>
      <w:r w:rsidRPr="00151937">
        <w:rPr>
          <w:rFonts w:ascii="Arial" w:hAnsi="Arial" w:cs="Arial"/>
        </w:rPr>
        <w:t>Clare Hudson, LGA Peer Challenge Manager</w:t>
      </w:r>
    </w:p>
    <w:p w14:paraId="0BC239DB" w14:textId="77777777" w:rsidR="00151937" w:rsidRDefault="00151937" w:rsidP="00426B18">
      <w:pPr>
        <w:ind w:right="27"/>
        <w:rPr>
          <w:rFonts w:ascii="Arial" w:hAnsi="Arial" w:cs="Arial"/>
        </w:rPr>
      </w:pPr>
    </w:p>
    <w:p w14:paraId="35323012" w14:textId="77777777" w:rsidR="00151937" w:rsidRDefault="00151937" w:rsidP="00426B18">
      <w:pPr>
        <w:ind w:right="27"/>
        <w:rPr>
          <w:rFonts w:ascii="Arial" w:hAnsi="Arial" w:cs="Arial"/>
          <w:b/>
        </w:rPr>
      </w:pPr>
    </w:p>
    <w:p w14:paraId="616AF9A4" w14:textId="77777777" w:rsidR="00753E1A" w:rsidRDefault="00753E1A">
      <w:pPr>
        <w:suppressAutoHyphens w:val="0"/>
        <w:rPr>
          <w:rFonts w:ascii="Arial" w:hAnsi="Arial" w:cs="Arial"/>
          <w:b/>
        </w:rPr>
      </w:pPr>
      <w:r>
        <w:rPr>
          <w:rFonts w:ascii="Arial" w:hAnsi="Arial" w:cs="Arial"/>
          <w:b/>
        </w:rPr>
        <w:br w:type="page"/>
      </w:r>
    </w:p>
    <w:p w14:paraId="5FF7FBA1" w14:textId="77777777" w:rsidR="001A49F2" w:rsidRDefault="001A49F2" w:rsidP="00753E1A">
      <w:pPr>
        <w:tabs>
          <w:tab w:val="left" w:pos="567"/>
        </w:tabs>
        <w:ind w:right="306"/>
        <w:rPr>
          <w:rFonts w:ascii="Arial" w:hAnsi="Arial" w:cs="Arial"/>
          <w:b/>
        </w:rPr>
      </w:pPr>
      <w:r>
        <w:rPr>
          <w:rFonts w:ascii="Arial" w:hAnsi="Arial" w:cs="Arial"/>
          <w:b/>
        </w:rPr>
        <w:lastRenderedPageBreak/>
        <w:t>Annex A</w:t>
      </w:r>
    </w:p>
    <w:p w14:paraId="477D38FD" w14:textId="77777777" w:rsidR="001A49F2" w:rsidRDefault="001A49F2" w:rsidP="00753E1A">
      <w:pPr>
        <w:tabs>
          <w:tab w:val="left" w:pos="567"/>
        </w:tabs>
        <w:ind w:right="306"/>
        <w:rPr>
          <w:rFonts w:ascii="Arial" w:hAnsi="Arial" w:cs="Arial"/>
          <w:b/>
        </w:rPr>
      </w:pPr>
    </w:p>
    <w:p w14:paraId="2A001229" w14:textId="77777777" w:rsidR="00753E1A" w:rsidRPr="006A4543" w:rsidRDefault="00753E1A" w:rsidP="00753E1A">
      <w:pPr>
        <w:tabs>
          <w:tab w:val="left" w:pos="567"/>
        </w:tabs>
        <w:ind w:right="306"/>
        <w:rPr>
          <w:rFonts w:ascii="Arial" w:hAnsi="Arial" w:cs="Arial"/>
          <w:b/>
        </w:rPr>
      </w:pPr>
      <w:r w:rsidRPr="006A4543">
        <w:rPr>
          <w:rFonts w:ascii="Arial" w:hAnsi="Arial" w:cs="Arial"/>
          <w:b/>
        </w:rPr>
        <w:t>Further Recommendations</w:t>
      </w:r>
      <w:r>
        <w:rPr>
          <w:rFonts w:ascii="Arial" w:hAnsi="Arial" w:cs="Arial"/>
          <w:b/>
        </w:rPr>
        <w:t xml:space="preserve"> from original Peer Challenge report - 2018</w:t>
      </w:r>
    </w:p>
    <w:p w14:paraId="5FC576F9" w14:textId="77777777" w:rsidR="00753E1A" w:rsidRDefault="00753E1A" w:rsidP="00753E1A">
      <w:pPr>
        <w:tabs>
          <w:tab w:val="left" w:pos="567"/>
        </w:tabs>
        <w:ind w:right="306"/>
        <w:rPr>
          <w:rFonts w:ascii="Arial" w:hAnsi="Arial" w:cs="Arial"/>
        </w:rPr>
      </w:pPr>
      <w:r>
        <w:rPr>
          <w:rFonts w:ascii="Arial" w:hAnsi="Arial" w:cs="Arial"/>
        </w:rPr>
        <w:t xml:space="preserve"> </w:t>
      </w:r>
    </w:p>
    <w:p w14:paraId="3572249F"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 xml:space="preserve">Be clear about how you identify when something is no longer a corporate priority – and what it means </w:t>
      </w:r>
    </w:p>
    <w:p w14:paraId="76F3AC65" w14:textId="77777777" w:rsidR="00753E1A" w:rsidRPr="00D84A75" w:rsidRDefault="00753E1A" w:rsidP="00753E1A">
      <w:pPr>
        <w:ind w:left="720"/>
        <w:rPr>
          <w:rStyle w:val="Strong"/>
          <w:rFonts w:ascii="Arial" w:hAnsi="Arial" w:cs="Arial"/>
          <w:b w:val="0"/>
        </w:rPr>
      </w:pPr>
    </w:p>
    <w:p w14:paraId="7D298737"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When change is introduced guarantee that it is introduced with greater pace and rigour – with clear lines of accountability at the officer and political level</w:t>
      </w:r>
    </w:p>
    <w:p w14:paraId="3D3531CE" w14:textId="77777777" w:rsidR="00753E1A" w:rsidRDefault="00753E1A" w:rsidP="00753E1A">
      <w:pPr>
        <w:ind w:left="720"/>
        <w:rPr>
          <w:rStyle w:val="Strong"/>
          <w:rFonts w:ascii="Arial" w:hAnsi="Arial" w:cs="Arial"/>
          <w:b w:val="0"/>
        </w:rPr>
      </w:pPr>
    </w:p>
    <w:p w14:paraId="3CC48A2C" w14:textId="77777777" w:rsidR="00753E1A" w:rsidRPr="00417FA6" w:rsidRDefault="00753E1A" w:rsidP="00753E1A">
      <w:pPr>
        <w:numPr>
          <w:ilvl w:val="0"/>
          <w:numId w:val="30"/>
        </w:numPr>
        <w:rPr>
          <w:rStyle w:val="Strong"/>
          <w:rFonts w:ascii="Arial" w:hAnsi="Arial" w:cs="Arial"/>
          <w:b w:val="0"/>
        </w:rPr>
      </w:pPr>
      <w:r w:rsidRPr="00C85B31">
        <w:rPr>
          <w:rStyle w:val="Strong"/>
          <w:rFonts w:ascii="Arial" w:hAnsi="Arial" w:cs="Arial"/>
          <w:b w:val="0"/>
        </w:rPr>
        <w:t xml:space="preserve">Invest more time in considering what role all levels of the organisation contribute towards corporate aims – transformation is everyone’s role. </w:t>
      </w:r>
      <w:r w:rsidRPr="00C85B31">
        <w:rPr>
          <w:rFonts w:ascii="Arial" w:hAnsi="Arial" w:cs="Arial"/>
        </w:rPr>
        <w:t>Ensure that transformation is adequately resourced with clear programme and project governance, and appropriate skills.</w:t>
      </w:r>
    </w:p>
    <w:p w14:paraId="5AF587C2" w14:textId="77777777" w:rsidR="00753E1A" w:rsidRPr="00D84A75" w:rsidRDefault="00753E1A" w:rsidP="00753E1A">
      <w:pPr>
        <w:ind w:left="720"/>
        <w:rPr>
          <w:rStyle w:val="Strong"/>
          <w:rFonts w:ascii="Arial" w:hAnsi="Arial" w:cs="Arial"/>
          <w:b w:val="0"/>
        </w:rPr>
      </w:pPr>
    </w:p>
    <w:p w14:paraId="18660C26"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Management approaches need more consistency to support the development of a single corporate culture</w:t>
      </w:r>
    </w:p>
    <w:p w14:paraId="1DECCC26" w14:textId="77777777" w:rsidR="00753E1A" w:rsidRPr="00D84A75" w:rsidRDefault="00753E1A" w:rsidP="00753E1A">
      <w:pPr>
        <w:ind w:left="720"/>
        <w:rPr>
          <w:rStyle w:val="Strong"/>
          <w:rFonts w:ascii="Arial" w:hAnsi="Arial" w:cs="Arial"/>
          <w:b w:val="0"/>
        </w:rPr>
      </w:pPr>
    </w:p>
    <w:p w14:paraId="20608614"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Establish greater consistency in the foundations of shared services – ICT, HR, Finance should all be enablers of change</w:t>
      </w:r>
    </w:p>
    <w:p w14:paraId="3204708D" w14:textId="77777777" w:rsidR="00753E1A" w:rsidRPr="00D84A75" w:rsidRDefault="00753E1A" w:rsidP="00753E1A">
      <w:pPr>
        <w:ind w:left="720"/>
        <w:rPr>
          <w:rStyle w:val="Strong"/>
          <w:rFonts w:ascii="Arial" w:hAnsi="Arial" w:cs="Arial"/>
          <w:b w:val="0"/>
        </w:rPr>
      </w:pPr>
    </w:p>
    <w:p w14:paraId="6F5EAF68"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Re-examine your existing commitments and have an honest conversation about whether they are sustainable, relevant or appropriate</w:t>
      </w:r>
    </w:p>
    <w:p w14:paraId="1E7C0EFC" w14:textId="77777777" w:rsidR="00753E1A" w:rsidRPr="00D84A75" w:rsidRDefault="00753E1A" w:rsidP="00753E1A">
      <w:pPr>
        <w:ind w:left="720"/>
        <w:rPr>
          <w:rStyle w:val="Strong"/>
          <w:rFonts w:ascii="Arial" w:hAnsi="Arial" w:cs="Arial"/>
          <w:b w:val="0"/>
        </w:rPr>
      </w:pPr>
    </w:p>
    <w:p w14:paraId="1857AA19"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Evaluate the opportunities for maximising your influence – and focus your energy and leadership on where you can be most effective</w:t>
      </w:r>
    </w:p>
    <w:p w14:paraId="76253EAC" w14:textId="77777777" w:rsidR="00753E1A" w:rsidRPr="00D84A75" w:rsidRDefault="00753E1A" w:rsidP="00753E1A">
      <w:pPr>
        <w:ind w:left="720"/>
        <w:rPr>
          <w:rStyle w:val="Strong"/>
          <w:rFonts w:ascii="Arial" w:hAnsi="Arial" w:cs="Arial"/>
          <w:b w:val="0"/>
        </w:rPr>
      </w:pPr>
    </w:p>
    <w:p w14:paraId="0DE2322A" w14:textId="77777777" w:rsidR="00753E1A" w:rsidRDefault="00753E1A" w:rsidP="00753E1A">
      <w:pPr>
        <w:numPr>
          <w:ilvl w:val="0"/>
          <w:numId w:val="30"/>
        </w:numPr>
        <w:shd w:val="clear" w:color="auto" w:fill="FFFFFF"/>
        <w:rPr>
          <w:rStyle w:val="Strong"/>
          <w:rFonts w:ascii="Arial" w:hAnsi="Arial" w:cs="Arial"/>
          <w:b w:val="0"/>
        </w:rPr>
      </w:pPr>
      <w:r w:rsidRPr="00D84A75">
        <w:rPr>
          <w:rStyle w:val="Strong"/>
          <w:rFonts w:ascii="Arial" w:hAnsi="Arial" w:cs="Arial"/>
          <w:b w:val="0"/>
        </w:rPr>
        <w:t>Take action</w:t>
      </w:r>
      <w:r>
        <w:rPr>
          <w:rStyle w:val="Strong"/>
          <w:rFonts w:ascii="Arial" w:hAnsi="Arial" w:cs="Arial"/>
          <w:b w:val="0"/>
        </w:rPr>
        <w:t xml:space="preserve"> at Bromsgrove District Council</w:t>
      </w:r>
      <w:r w:rsidRPr="00D84A75">
        <w:rPr>
          <w:rStyle w:val="Strong"/>
          <w:rFonts w:ascii="Arial" w:hAnsi="Arial" w:cs="Arial"/>
          <w:b w:val="0"/>
        </w:rPr>
        <w:t xml:space="preserve"> to raise the conduct of political debate so that it is constructive and does not undermine</w:t>
      </w:r>
      <w:r>
        <w:rPr>
          <w:rStyle w:val="Strong"/>
          <w:rFonts w:ascii="Arial" w:hAnsi="Arial" w:cs="Arial"/>
          <w:b w:val="0"/>
        </w:rPr>
        <w:t xml:space="preserve"> the council’s reputation</w:t>
      </w:r>
      <w:r w:rsidRPr="00D84A75">
        <w:rPr>
          <w:rStyle w:val="Strong"/>
          <w:rFonts w:ascii="Arial" w:hAnsi="Arial" w:cs="Arial"/>
          <w:b w:val="0"/>
        </w:rPr>
        <w:t>, as well as the local government sector</w:t>
      </w:r>
    </w:p>
    <w:p w14:paraId="39AB3B77" w14:textId="77777777" w:rsidR="00753E1A" w:rsidRPr="00D84A75" w:rsidRDefault="00753E1A" w:rsidP="00753E1A">
      <w:pPr>
        <w:shd w:val="clear" w:color="auto" w:fill="FFFFFF"/>
        <w:ind w:left="720"/>
        <w:rPr>
          <w:rStyle w:val="Strong"/>
          <w:rFonts w:ascii="Arial" w:hAnsi="Arial" w:cs="Arial"/>
          <w:b w:val="0"/>
        </w:rPr>
      </w:pPr>
    </w:p>
    <w:p w14:paraId="791525A2" w14:textId="77777777" w:rsidR="00753E1A" w:rsidRDefault="00753E1A" w:rsidP="00753E1A">
      <w:pPr>
        <w:numPr>
          <w:ilvl w:val="0"/>
          <w:numId w:val="30"/>
        </w:numPr>
        <w:shd w:val="clear" w:color="auto" w:fill="FFFFFF"/>
        <w:rPr>
          <w:rStyle w:val="Strong"/>
          <w:rFonts w:ascii="Arial" w:hAnsi="Arial" w:cs="Arial"/>
          <w:b w:val="0"/>
        </w:rPr>
      </w:pPr>
      <w:r>
        <w:rPr>
          <w:rStyle w:val="Strong"/>
          <w:rFonts w:ascii="Arial" w:hAnsi="Arial" w:cs="Arial"/>
          <w:b w:val="0"/>
        </w:rPr>
        <w:t xml:space="preserve">Review processes for supporting members at council meetings, and where necessary, implement change to ensure members are well supported  </w:t>
      </w:r>
    </w:p>
    <w:p w14:paraId="3B51BD26" w14:textId="77777777" w:rsidR="00753E1A" w:rsidRPr="00D84A75" w:rsidRDefault="00753E1A" w:rsidP="00753E1A">
      <w:pPr>
        <w:ind w:left="720"/>
        <w:rPr>
          <w:rStyle w:val="Strong"/>
          <w:rFonts w:ascii="Arial" w:hAnsi="Arial" w:cs="Arial"/>
          <w:b w:val="0"/>
        </w:rPr>
      </w:pPr>
    </w:p>
    <w:p w14:paraId="49D23A0A"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Ensure that boundaries between officers and members are publicly clarified and that their implementation is regularly reviewed</w:t>
      </w:r>
    </w:p>
    <w:p w14:paraId="2109664E" w14:textId="77777777" w:rsidR="00753E1A" w:rsidRPr="00D84A75" w:rsidRDefault="00753E1A" w:rsidP="00753E1A">
      <w:pPr>
        <w:ind w:left="720"/>
        <w:rPr>
          <w:rStyle w:val="Strong"/>
          <w:rFonts w:ascii="Arial" w:hAnsi="Arial" w:cs="Arial"/>
          <w:b w:val="0"/>
        </w:rPr>
      </w:pPr>
    </w:p>
    <w:p w14:paraId="00A67B8E"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Review Council Procedures to ensure that they can support constructive debate</w:t>
      </w:r>
    </w:p>
    <w:p w14:paraId="0DDEB96D" w14:textId="77777777" w:rsidR="00753E1A" w:rsidRPr="00D84A75" w:rsidRDefault="00753E1A" w:rsidP="00753E1A">
      <w:pPr>
        <w:ind w:left="720"/>
        <w:rPr>
          <w:rStyle w:val="Strong"/>
          <w:rFonts w:ascii="Arial" w:hAnsi="Arial" w:cs="Arial"/>
          <w:b w:val="0"/>
        </w:rPr>
      </w:pPr>
    </w:p>
    <w:p w14:paraId="347C3EFA"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Ensure that report proofing procedures are ‘watertight’ and errors are not published</w:t>
      </w:r>
    </w:p>
    <w:p w14:paraId="1D88BA87" w14:textId="77777777" w:rsidR="00753E1A" w:rsidRPr="00D84A75" w:rsidRDefault="00753E1A" w:rsidP="00753E1A">
      <w:pPr>
        <w:ind w:left="720"/>
        <w:rPr>
          <w:rStyle w:val="Strong"/>
          <w:rFonts w:ascii="Arial" w:hAnsi="Arial" w:cs="Arial"/>
          <w:b w:val="0"/>
        </w:rPr>
      </w:pPr>
    </w:p>
    <w:p w14:paraId="216883A1"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 xml:space="preserve">Establish clearer lines of accountability for the leadership and delivery of major </w:t>
      </w:r>
    </w:p>
    <w:p w14:paraId="418E8A9F" w14:textId="77777777" w:rsidR="00753E1A" w:rsidRDefault="00753E1A" w:rsidP="00753E1A">
      <w:pPr>
        <w:ind w:left="720"/>
        <w:rPr>
          <w:rStyle w:val="Strong"/>
          <w:rFonts w:ascii="Arial" w:hAnsi="Arial" w:cs="Arial"/>
          <w:b w:val="0"/>
        </w:rPr>
      </w:pPr>
      <w:r w:rsidRPr="00D84A75">
        <w:rPr>
          <w:rStyle w:val="Strong"/>
          <w:rFonts w:ascii="Arial" w:hAnsi="Arial" w:cs="Arial"/>
          <w:b w:val="0"/>
        </w:rPr>
        <w:t>programmes and projects – that is appropriately dispersed throughout the organisation to mitigate potential risk in investing too much in one role.</w:t>
      </w:r>
    </w:p>
    <w:p w14:paraId="1468D0C4" w14:textId="77777777" w:rsidR="00753E1A" w:rsidRPr="00D84A75" w:rsidRDefault="00753E1A" w:rsidP="00753E1A">
      <w:pPr>
        <w:ind w:left="720"/>
        <w:rPr>
          <w:rStyle w:val="Strong"/>
          <w:rFonts w:ascii="Arial" w:hAnsi="Arial" w:cs="Arial"/>
          <w:b w:val="0"/>
        </w:rPr>
      </w:pPr>
    </w:p>
    <w:p w14:paraId="141DA6A7" w14:textId="77777777" w:rsidR="00753E1A" w:rsidRPr="00D84A75" w:rsidRDefault="00753E1A" w:rsidP="00753E1A">
      <w:pPr>
        <w:numPr>
          <w:ilvl w:val="0"/>
          <w:numId w:val="30"/>
        </w:numPr>
        <w:rPr>
          <w:rStyle w:val="Strong"/>
          <w:rFonts w:ascii="Arial" w:hAnsi="Arial" w:cs="Arial"/>
          <w:b w:val="0"/>
        </w:rPr>
      </w:pPr>
      <w:r w:rsidRPr="00D84A75">
        <w:rPr>
          <w:rStyle w:val="Strong"/>
          <w:rFonts w:ascii="Arial" w:hAnsi="Arial" w:cs="Arial"/>
          <w:b w:val="0"/>
        </w:rPr>
        <w:lastRenderedPageBreak/>
        <w:t>Financial accountability needs greater ownership across the organisation</w:t>
      </w:r>
      <w:r>
        <w:rPr>
          <w:rStyle w:val="Strong"/>
          <w:rFonts w:ascii="Arial" w:hAnsi="Arial" w:cs="Arial"/>
          <w:b w:val="0"/>
        </w:rPr>
        <w:br/>
      </w:r>
    </w:p>
    <w:p w14:paraId="508F1807"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Budget planning needs to be more focused on future financial sustainability and not simply meeting service needs and short term demands</w:t>
      </w:r>
    </w:p>
    <w:p w14:paraId="1C99A9B3" w14:textId="77777777" w:rsidR="00753E1A" w:rsidRPr="00D84A75" w:rsidRDefault="00753E1A" w:rsidP="00753E1A">
      <w:pPr>
        <w:ind w:left="720"/>
        <w:rPr>
          <w:rStyle w:val="Strong"/>
          <w:rFonts w:ascii="Arial" w:hAnsi="Arial" w:cs="Arial"/>
          <w:b w:val="0"/>
        </w:rPr>
      </w:pPr>
    </w:p>
    <w:p w14:paraId="4E0FF3BF"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Be clearer about how you track progress and manage risk – on delivering savings and key projects</w:t>
      </w:r>
    </w:p>
    <w:p w14:paraId="5506B74F" w14:textId="77777777" w:rsidR="00753E1A" w:rsidRPr="00D84A75" w:rsidRDefault="00753E1A" w:rsidP="00753E1A">
      <w:pPr>
        <w:ind w:left="720"/>
        <w:rPr>
          <w:rStyle w:val="Strong"/>
          <w:rFonts w:ascii="Arial" w:hAnsi="Arial" w:cs="Arial"/>
          <w:b w:val="0"/>
        </w:rPr>
      </w:pPr>
    </w:p>
    <w:p w14:paraId="7DB33221"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Establish a transparent, regularised and proportionate system of reviewing and amending recharges between the two councils – rather than leaving it to specific service areas</w:t>
      </w:r>
    </w:p>
    <w:p w14:paraId="5E97136C" w14:textId="77777777" w:rsidR="00753E1A" w:rsidRPr="00D84A75" w:rsidRDefault="00753E1A" w:rsidP="00753E1A">
      <w:pPr>
        <w:ind w:left="720"/>
        <w:rPr>
          <w:rStyle w:val="Strong"/>
          <w:rFonts w:ascii="Arial" w:hAnsi="Arial" w:cs="Arial"/>
          <w:b w:val="0"/>
        </w:rPr>
      </w:pPr>
    </w:p>
    <w:p w14:paraId="64D104C0"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Expedite the business case and implementation of a new finance system</w:t>
      </w:r>
    </w:p>
    <w:p w14:paraId="41B036E1" w14:textId="77777777" w:rsidR="00753E1A" w:rsidRPr="00D84A75" w:rsidRDefault="00753E1A" w:rsidP="00753E1A">
      <w:pPr>
        <w:ind w:left="720"/>
        <w:rPr>
          <w:rStyle w:val="Strong"/>
          <w:rFonts w:ascii="Arial" w:hAnsi="Arial" w:cs="Arial"/>
          <w:b w:val="0"/>
        </w:rPr>
      </w:pPr>
    </w:p>
    <w:p w14:paraId="20363C9E"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 xml:space="preserve">Consider how to meet customer need and expectation within your financial options using the systems thinking approach. This will help you identify what matters to the customer and design efficient processes to meet this need, removing service boundaries where required.  </w:t>
      </w:r>
    </w:p>
    <w:p w14:paraId="5BC03BEF" w14:textId="77777777" w:rsidR="00753E1A" w:rsidRPr="00D84A75" w:rsidRDefault="00753E1A" w:rsidP="00753E1A">
      <w:pPr>
        <w:ind w:left="720"/>
        <w:rPr>
          <w:rStyle w:val="Strong"/>
          <w:rFonts w:ascii="Arial" w:hAnsi="Arial" w:cs="Arial"/>
          <w:b w:val="0"/>
        </w:rPr>
      </w:pPr>
    </w:p>
    <w:p w14:paraId="78C8250D"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Consider how to re-align your customer strategy to most effectively meet customer need within your identified priorities.</w:t>
      </w:r>
    </w:p>
    <w:p w14:paraId="31424CC6" w14:textId="77777777" w:rsidR="00753E1A" w:rsidRPr="00D84A75" w:rsidRDefault="00753E1A" w:rsidP="00753E1A">
      <w:pPr>
        <w:ind w:left="720"/>
        <w:rPr>
          <w:rStyle w:val="Strong"/>
          <w:rFonts w:ascii="Arial" w:hAnsi="Arial" w:cs="Arial"/>
          <w:b w:val="0"/>
        </w:rPr>
      </w:pPr>
    </w:p>
    <w:p w14:paraId="578814E1" w14:textId="77777777" w:rsidR="00753E1A" w:rsidRDefault="00753E1A" w:rsidP="00753E1A">
      <w:pPr>
        <w:numPr>
          <w:ilvl w:val="0"/>
          <w:numId w:val="30"/>
        </w:numPr>
        <w:rPr>
          <w:rStyle w:val="Strong"/>
          <w:rFonts w:ascii="Arial" w:hAnsi="Arial" w:cs="Arial"/>
          <w:b w:val="0"/>
        </w:rPr>
      </w:pPr>
      <w:r w:rsidRPr="00D84A75">
        <w:rPr>
          <w:rStyle w:val="Strong"/>
          <w:rFonts w:ascii="Arial" w:hAnsi="Arial" w:cs="Arial"/>
          <w:b w:val="0"/>
        </w:rPr>
        <w:t>Consider the impact that digital transformation of services can have, releasing capacity whilst improving the customer experience – develop and implement a single digital strategy.</w:t>
      </w:r>
    </w:p>
    <w:p w14:paraId="1A95EA7C" w14:textId="77777777" w:rsidR="00753E1A" w:rsidRPr="00D84A75" w:rsidRDefault="00753E1A" w:rsidP="00753E1A">
      <w:pPr>
        <w:ind w:left="720"/>
        <w:rPr>
          <w:rStyle w:val="Strong"/>
          <w:rFonts w:ascii="Arial" w:hAnsi="Arial" w:cs="Arial"/>
          <w:b w:val="0"/>
        </w:rPr>
      </w:pPr>
    </w:p>
    <w:p w14:paraId="04515C5C" w14:textId="77777777" w:rsidR="00753E1A" w:rsidRPr="00D84A75" w:rsidRDefault="00753E1A" w:rsidP="00753E1A">
      <w:pPr>
        <w:numPr>
          <w:ilvl w:val="0"/>
          <w:numId w:val="30"/>
        </w:numPr>
        <w:rPr>
          <w:rStyle w:val="Strong"/>
          <w:rFonts w:ascii="Arial" w:hAnsi="Arial" w:cs="Arial"/>
          <w:b w:val="0"/>
        </w:rPr>
      </w:pPr>
      <w:r w:rsidRPr="00D84A75">
        <w:rPr>
          <w:rStyle w:val="Strong"/>
          <w:rFonts w:ascii="Arial" w:hAnsi="Arial" w:cs="Arial"/>
          <w:b w:val="0"/>
        </w:rPr>
        <w:t>Develop a clear plan to assess what high volume low complexity transactions can be directed towards more cost effective channels. There is no tension between this and a systems thinking approach - many customers expect and are happy to access council services by means other than face- to-face- as indeed they do for services from other public and private organisations.</w:t>
      </w:r>
    </w:p>
    <w:p w14:paraId="4050E993" w14:textId="77777777" w:rsidR="00753E1A" w:rsidRPr="00126975" w:rsidRDefault="00753E1A" w:rsidP="00426B18">
      <w:pPr>
        <w:ind w:right="27"/>
        <w:rPr>
          <w:rFonts w:ascii="Arial" w:hAnsi="Arial" w:cs="Arial"/>
          <w:b/>
        </w:rPr>
      </w:pPr>
    </w:p>
    <w:sectPr w:rsidR="00753E1A" w:rsidRPr="00126975">
      <w:headerReference w:type="even" r:id="rId16"/>
      <w:headerReference w:type="default" r:id="rId17"/>
      <w:footerReference w:type="even" r:id="rId18"/>
      <w:footerReference w:type="default" r:id="rId19"/>
      <w:headerReference w:type="first" r:id="rId20"/>
      <w:footerReference w:type="first" r:id="rId21"/>
      <w:pgSz w:w="11906" w:h="16838"/>
      <w:pgMar w:top="1440" w:right="1106" w:bottom="1440"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0820D" w14:textId="77777777" w:rsidR="00250537" w:rsidRDefault="00250537">
      <w:r>
        <w:separator/>
      </w:r>
    </w:p>
  </w:endnote>
  <w:endnote w:type="continuationSeparator" w:id="0">
    <w:p w14:paraId="52861377" w14:textId="77777777" w:rsidR="00250537" w:rsidRDefault="00250537">
      <w:r>
        <w:continuationSeparator/>
      </w:r>
    </w:p>
  </w:endnote>
  <w:endnote w:type="continuationNotice" w:id="1">
    <w:p w14:paraId="7AB11D38" w14:textId="77777777" w:rsidR="00250537" w:rsidRDefault="00250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55 Roman">
    <w:altName w:val="Calibri"/>
    <w:charset w:val="00"/>
    <w:family w:val="swiss"/>
    <w:pitch w:val="variable"/>
    <w:sig w:usb0="80000003" w:usb1="00000000" w:usb2="00000000" w:usb3="00000000" w:csb0="00000001" w:csb1="00000000"/>
  </w:font>
  <w:font w:name="Frutiger 45 Light">
    <w:altName w:val="Raavi"/>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4A12" w14:textId="77777777" w:rsidR="00F2570F" w:rsidRDefault="00F2570F">
    <w:pPr>
      <w:pStyle w:val="IDeAFooterAddress"/>
      <w:jc w:val="center"/>
      <w:rPr>
        <w:rFonts w:ascii="Arial" w:hAnsi="Arial" w:cs="Arial"/>
      </w:rPr>
    </w:pPr>
  </w:p>
  <w:p w14:paraId="0B844E89" w14:textId="77777777" w:rsidR="00F2570F" w:rsidRDefault="00F25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E004" w14:textId="77777777" w:rsidR="00F2570F" w:rsidRDefault="00F257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FC45" w14:textId="77777777" w:rsidR="00F2570F" w:rsidRDefault="00F2570F">
    <w:pPr>
      <w:pStyle w:val="Footer"/>
      <w:ind w:right="360"/>
      <w:jc w:val="center"/>
    </w:pPr>
    <w:r>
      <w:rPr>
        <w:noProof/>
        <w:lang w:val="en-GB" w:eastAsia="en-GB"/>
      </w:rPr>
      <mc:AlternateContent>
        <mc:Choice Requires="wps">
          <w:drawing>
            <wp:anchor distT="0" distB="0" distL="0" distR="0" simplePos="0" relativeHeight="251658240" behindDoc="0" locked="0" layoutInCell="1" allowOverlap="1" wp14:anchorId="76C03C77" wp14:editId="47DC948C">
              <wp:simplePos x="0" y="0"/>
              <wp:positionH relativeFrom="margin">
                <wp:align>center</wp:align>
              </wp:positionH>
              <wp:positionV relativeFrom="paragraph">
                <wp:posOffset>635</wp:posOffset>
              </wp:positionV>
              <wp:extent cx="154305" cy="158750"/>
              <wp:effectExtent l="0" t="635" r="381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5E710" w14:textId="77777777" w:rsidR="00F2570F" w:rsidRDefault="00F2570F">
                          <w:pPr>
                            <w:pStyle w:val="Footer"/>
                          </w:pPr>
                          <w:r>
                            <w:rPr>
                              <w:rStyle w:val="PageNumber"/>
                              <w:rFonts w:cs="Arial"/>
                              <w:sz w:val="22"/>
                              <w:szCs w:val="22"/>
                            </w:rPr>
                            <w:fldChar w:fldCharType="begin"/>
                          </w:r>
                          <w:r>
                            <w:rPr>
                              <w:rStyle w:val="PageNumber"/>
                              <w:rFonts w:cs="Arial"/>
                              <w:sz w:val="22"/>
                              <w:szCs w:val="22"/>
                            </w:rPr>
                            <w:instrText xml:space="preserve"> PAGE </w:instrText>
                          </w:r>
                          <w:r>
                            <w:rPr>
                              <w:rStyle w:val="PageNumber"/>
                              <w:rFonts w:cs="Arial"/>
                              <w:sz w:val="22"/>
                              <w:szCs w:val="22"/>
                            </w:rPr>
                            <w:fldChar w:fldCharType="separate"/>
                          </w:r>
                          <w:r w:rsidR="00315D15">
                            <w:rPr>
                              <w:rStyle w:val="PageNumber"/>
                              <w:rFonts w:cs="Arial"/>
                              <w:noProof/>
                              <w:sz w:val="22"/>
                              <w:szCs w:val="22"/>
                            </w:rPr>
                            <w:t>7</w:t>
                          </w:r>
                          <w:r>
                            <w:rPr>
                              <w:rStyle w:val="PageNumber"/>
                              <w:rFonts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03C77" id="_x0000_t202" coordsize="21600,21600" o:spt="202" path="m,l,21600r21600,l21600,xe">
              <v:stroke joinstyle="miter"/>
              <v:path gradientshapeok="t" o:connecttype="rect"/>
            </v:shapetype>
            <v:shape id="Text Box 1" o:spid="_x0000_s1027" type="#_x0000_t202" style="position:absolute;left:0;text-align:left;margin-left:0;margin-top:.05pt;width:12.15pt;height:12.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" stroked="f">
              <v:fill opacity="0"/>
              <v:textbox inset="0,0,0,0">
                <w:txbxContent>
                  <w:p w14:paraId="6375E710" w14:textId="77777777" w:rsidR="00F2570F" w:rsidRDefault="00F2570F">
                    <w:pPr>
                      <w:pStyle w:val="Footer"/>
                    </w:pPr>
                    <w:r>
                      <w:rPr>
                        <w:rStyle w:val="PageNumber"/>
                        <w:rFonts w:cs="Arial"/>
                        <w:sz w:val="22"/>
                        <w:szCs w:val="22"/>
                      </w:rPr>
                      <w:fldChar w:fldCharType="begin"/>
                    </w:r>
                    <w:r>
                      <w:rPr>
                        <w:rStyle w:val="PageNumber"/>
                        <w:rFonts w:cs="Arial"/>
                        <w:sz w:val="22"/>
                        <w:szCs w:val="22"/>
                      </w:rPr>
                      <w:instrText xml:space="preserve"> PAGE </w:instrText>
                    </w:r>
                    <w:r>
                      <w:rPr>
                        <w:rStyle w:val="PageNumber"/>
                        <w:rFonts w:cs="Arial"/>
                        <w:sz w:val="22"/>
                        <w:szCs w:val="22"/>
                      </w:rPr>
                      <w:fldChar w:fldCharType="separate"/>
                    </w:r>
                    <w:r w:rsidR="00315D15">
                      <w:rPr>
                        <w:rStyle w:val="PageNumber"/>
                        <w:rFonts w:cs="Arial"/>
                        <w:noProof/>
                        <w:sz w:val="22"/>
                        <w:szCs w:val="22"/>
                      </w:rPr>
                      <w:t>7</w:t>
                    </w:r>
                    <w:r>
                      <w:rPr>
                        <w:rStyle w:val="PageNumber"/>
                        <w:rFonts w:cs="Arial"/>
                        <w:sz w:val="22"/>
                        <w:szCs w:val="22"/>
                      </w:rPr>
                      <w:fldChar w:fldCharType="end"/>
                    </w:r>
                  </w:p>
                </w:txbxContent>
              </v:textbox>
              <w10:wrap type="square" side="largest" anchorx="margin"/>
            </v:shape>
          </w:pict>
        </mc:Fallback>
      </mc:AlternateContent>
    </w:r>
  </w:p>
  <w:p w14:paraId="4239CD64" w14:textId="77777777" w:rsidR="00F2570F" w:rsidRDefault="00F2570F" w:rsidP="00854256">
    <w:pPr>
      <w:pStyle w:val="Header"/>
      <w:rPr>
        <w:lang w:val="en-GB"/>
      </w:rPr>
    </w:pPr>
  </w:p>
  <w:p w14:paraId="3E894580" w14:textId="77777777" w:rsidR="00F2570F" w:rsidRDefault="00F2570F" w:rsidP="00854256"/>
  <w:p w14:paraId="333C26FA" w14:textId="77777777" w:rsidR="00F2570F" w:rsidRDefault="00F2570F" w:rsidP="00854256">
    <w:pPr>
      <w:widowControl w:val="0"/>
      <w:spacing w:line="220" w:lineRule="exact"/>
      <w:ind w:left="567" w:right="-852"/>
      <w:rPr>
        <w:rFonts w:ascii="Arial" w:hAnsi="Arial" w:cs="Arial"/>
        <w:sz w:val="16"/>
        <w:szCs w:val="16"/>
      </w:rPr>
    </w:pPr>
    <w:r w:rsidRPr="00E86432">
      <w:rPr>
        <w:rFonts w:ascii="Arial" w:hAnsi="Arial" w:cs="Arial"/>
        <w:sz w:val="16"/>
        <w:szCs w:val="16"/>
      </w:rPr>
      <w:t>18</w:t>
    </w:r>
    <w:r>
      <w:rPr>
        <w:rFonts w:ascii="Arial" w:hAnsi="Arial" w:cs="Arial"/>
        <w:sz w:val="16"/>
        <w:szCs w:val="16"/>
      </w:rPr>
      <w:t xml:space="preserve"> Smith Square, London, SW1P 3HZ</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sz w:val="16"/>
        <w:szCs w:val="16"/>
      </w:rPr>
      <w:t xml:space="preserve"> </w:t>
    </w:r>
    <w:hyperlink r:id="rId1" w:history="1">
      <w:r w:rsidRPr="00E86432">
        <w:rPr>
          <w:rFonts w:ascii="Arial" w:hAnsi="Arial" w:cs="Arial"/>
          <w:color w:val="000000"/>
          <w:sz w:val="16"/>
          <w:szCs w:val="16"/>
        </w:rPr>
        <w:t>www.local.gov.uk</w:t>
      </w:r>
    </w:hyperlink>
    <w:r>
      <w:rPr>
        <w:rFonts w:ascii="Arial" w:hAnsi="Arial" w:cs="Arial"/>
        <w:sz w:val="16"/>
        <w:szCs w:val="16"/>
      </w:rPr>
      <w:t xml:space="preserve"> </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b/>
        <w:sz w:val="16"/>
        <w:szCs w:val="16"/>
      </w:rPr>
      <w:t xml:space="preserve">Telephone </w:t>
    </w:r>
    <w:r>
      <w:rPr>
        <w:rFonts w:ascii="Arial" w:hAnsi="Arial" w:cs="Arial"/>
        <w:sz w:val="16"/>
        <w:szCs w:val="16"/>
      </w:rPr>
      <w:t xml:space="preserve">020 7664 3000   </w:t>
    </w:r>
    <w:r w:rsidRPr="00E86432">
      <w:rPr>
        <w:rFonts w:ascii="Arial" w:hAnsi="Arial" w:cs="Arial"/>
        <w:sz w:val="16"/>
        <w:szCs w:val="16"/>
      </w:rPr>
      <w:t xml:space="preserve">  </w:t>
    </w:r>
    <w:r w:rsidRPr="00E86432">
      <w:rPr>
        <w:rFonts w:ascii="Arial" w:hAnsi="Arial" w:cs="Arial"/>
        <w:b/>
        <w:sz w:val="16"/>
        <w:szCs w:val="16"/>
      </w:rPr>
      <w:t xml:space="preserve">Email </w:t>
    </w:r>
    <w:hyperlink r:id="rId2" w:history="1">
      <w:r w:rsidRPr="00E86432">
        <w:rPr>
          <w:rFonts w:ascii="Arial" w:hAnsi="Arial" w:cs="Arial"/>
          <w:color w:val="000000"/>
          <w:sz w:val="16"/>
          <w:szCs w:val="16"/>
        </w:rPr>
        <w:t>info@local.gov.uk</w:t>
      </w:r>
    </w:hyperlink>
    <w:r>
      <w:rPr>
        <w:rFonts w:ascii="Arial" w:hAnsi="Arial" w:cs="Arial"/>
        <w:sz w:val="16"/>
        <w:szCs w:val="16"/>
      </w:rPr>
      <w:t xml:space="preserve">    </w:t>
    </w:r>
  </w:p>
  <w:p w14:paraId="25B018BE" w14:textId="77777777" w:rsidR="00F2570F" w:rsidRPr="00301A62" w:rsidRDefault="00F2570F" w:rsidP="00854256">
    <w:pPr>
      <w:widowControl w:val="0"/>
      <w:spacing w:line="220" w:lineRule="exact"/>
      <w:ind w:left="567" w:right="-852"/>
      <w:rPr>
        <w:rFonts w:ascii="Arial" w:hAnsi="Arial" w:cs="Arial"/>
        <w:sz w:val="16"/>
        <w:szCs w:val="16"/>
      </w:rPr>
    </w:pPr>
    <w:r w:rsidRPr="00E86432">
      <w:rPr>
        <w:rFonts w:ascii="Arial" w:hAnsi="Arial" w:cs="Arial"/>
        <w:b/>
        <w:sz w:val="16"/>
        <w:szCs w:val="16"/>
      </w:rPr>
      <w:t>Chief Executive:</w:t>
    </w:r>
    <w:r w:rsidRPr="00E86432">
      <w:rPr>
        <w:rFonts w:ascii="Arial" w:hAnsi="Arial" w:cs="Arial"/>
        <w:sz w:val="16"/>
        <w:szCs w:val="16"/>
      </w:rPr>
      <w:t xml:space="preserve"> Mark Lloyd </w:t>
    </w:r>
    <w:r w:rsidRPr="00E86432">
      <w:rPr>
        <w:rFonts w:ascii="Arial" w:hAnsi="Arial" w:cs="Arial"/>
        <w:sz w:val="16"/>
        <w:szCs w:val="16"/>
      </w:rPr>
      <w:br/>
      <w:t xml:space="preserve">Local Government Association </w:t>
    </w:r>
    <w:r w:rsidRPr="00E86432">
      <w:rPr>
        <w:rFonts w:ascii="Arial" w:hAnsi="Arial" w:cs="Arial"/>
        <w:noProof/>
        <w:sz w:val="16"/>
        <w:szCs w:val="16"/>
      </w:rPr>
      <w:t xml:space="preserve">company number </w:t>
    </w:r>
    <w:proofErr w:type="gramStart"/>
    <w:r w:rsidRPr="00E86432">
      <w:rPr>
        <w:rFonts w:ascii="Arial" w:hAnsi="Arial" w:cs="Arial"/>
        <w:noProof/>
        <w:sz w:val="16"/>
        <w:szCs w:val="16"/>
      </w:rPr>
      <w:t>11177145</w:t>
    </w:r>
    <w:r w:rsidRPr="00E86432">
      <w:rPr>
        <w:rFonts w:ascii="Arial" w:hAnsi="Arial" w:cs="Arial"/>
        <w:sz w:val="16"/>
        <w:szCs w:val="16"/>
      </w:rPr>
      <w:t>  Improvement</w:t>
    </w:r>
    <w:proofErr w:type="gramEnd"/>
    <w:r w:rsidRPr="00E86432">
      <w:rPr>
        <w:rFonts w:ascii="Arial" w:hAnsi="Arial" w:cs="Arial"/>
        <w:sz w:val="16"/>
        <w:szCs w:val="16"/>
      </w:rPr>
      <w:t xml:space="preserve"> and Development Agency for Local Government company number 03675577</w:t>
    </w:r>
  </w:p>
  <w:p w14:paraId="6FB1F548" w14:textId="77777777" w:rsidR="00F2570F" w:rsidRDefault="00F2570F">
    <w:pPr>
      <w:pStyle w:val="Footer"/>
      <w:ind w:right="360"/>
      <w:jc w:val="center"/>
    </w:pPr>
  </w:p>
  <w:p w14:paraId="191BB735" w14:textId="77777777" w:rsidR="00F2570F" w:rsidRDefault="00F2570F">
    <w:pPr>
      <w:pStyle w:val="IDeAFooterRegistered"/>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AAF5" w14:textId="77777777" w:rsidR="00F2570F" w:rsidRDefault="00F2570F">
    <w:pPr>
      <w:pStyle w:val="IDeAFooterAddress"/>
      <w:jc w:val="center"/>
      <w:rPr>
        <w:rFonts w:ascii="Arial" w:hAnsi="Arial" w:cs="Arial"/>
      </w:rPr>
    </w:pPr>
    <w:r>
      <w:rPr>
        <w:rStyle w:val="PageNumber"/>
        <w:rFonts w:cs="Arial"/>
        <w:sz w:val="24"/>
      </w:rPr>
      <w:fldChar w:fldCharType="begin"/>
    </w:r>
    <w:r>
      <w:rPr>
        <w:rStyle w:val="PageNumber"/>
        <w:rFonts w:cs="Arial"/>
        <w:sz w:val="24"/>
      </w:rPr>
      <w:instrText xml:space="preserve"> PAGE </w:instrText>
    </w:r>
    <w:r>
      <w:rPr>
        <w:rStyle w:val="PageNumber"/>
        <w:rFonts w:cs="Arial"/>
        <w:sz w:val="24"/>
      </w:rPr>
      <w:fldChar w:fldCharType="separate"/>
    </w:r>
    <w:r w:rsidR="00FB08AA">
      <w:rPr>
        <w:rStyle w:val="PageNumber"/>
        <w:rFonts w:cs="Arial"/>
        <w:noProof/>
        <w:sz w:val="24"/>
      </w:rPr>
      <w:t>1</w:t>
    </w:r>
    <w:r>
      <w:rPr>
        <w:rStyle w:val="PageNumber"/>
        <w:rFonts w:cs="Arial"/>
        <w:sz w:val="24"/>
      </w:rPr>
      <w:fldChar w:fldCharType="end"/>
    </w:r>
  </w:p>
  <w:p w14:paraId="13C42A16" w14:textId="77777777" w:rsidR="00F2570F" w:rsidRDefault="00F2570F" w:rsidP="00854256">
    <w:pPr>
      <w:pStyle w:val="Header"/>
      <w:rPr>
        <w:lang w:val="en-GB"/>
      </w:rPr>
    </w:pPr>
  </w:p>
  <w:p w14:paraId="678F407E" w14:textId="77777777" w:rsidR="00F2570F" w:rsidRDefault="00F2570F" w:rsidP="00854256"/>
  <w:p w14:paraId="7DAA0BF2" w14:textId="77777777" w:rsidR="00F2570F" w:rsidRDefault="00F2570F" w:rsidP="00854256">
    <w:pPr>
      <w:widowControl w:val="0"/>
      <w:spacing w:line="220" w:lineRule="exact"/>
      <w:ind w:left="567" w:right="-852"/>
      <w:rPr>
        <w:rFonts w:ascii="Arial" w:hAnsi="Arial" w:cs="Arial"/>
        <w:sz w:val="16"/>
        <w:szCs w:val="16"/>
      </w:rPr>
    </w:pPr>
    <w:r w:rsidRPr="00E86432">
      <w:rPr>
        <w:rFonts w:ascii="Arial" w:hAnsi="Arial" w:cs="Arial"/>
        <w:sz w:val="16"/>
        <w:szCs w:val="16"/>
      </w:rPr>
      <w:t>18</w:t>
    </w:r>
    <w:r>
      <w:rPr>
        <w:rFonts w:ascii="Arial" w:hAnsi="Arial" w:cs="Arial"/>
        <w:sz w:val="16"/>
        <w:szCs w:val="16"/>
      </w:rPr>
      <w:t xml:space="preserve"> Smith Square, London, SW1P 3HZ</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sz w:val="16"/>
        <w:szCs w:val="16"/>
      </w:rPr>
      <w:t xml:space="preserve"> </w:t>
    </w:r>
    <w:hyperlink r:id="rId1" w:history="1">
      <w:r w:rsidRPr="00E86432">
        <w:rPr>
          <w:rFonts w:ascii="Arial" w:hAnsi="Arial" w:cs="Arial"/>
          <w:color w:val="000000"/>
          <w:sz w:val="16"/>
          <w:szCs w:val="16"/>
        </w:rPr>
        <w:t>www.local.gov.uk</w:t>
      </w:r>
    </w:hyperlink>
    <w:r>
      <w:rPr>
        <w:rFonts w:ascii="Arial" w:hAnsi="Arial" w:cs="Arial"/>
        <w:sz w:val="16"/>
        <w:szCs w:val="16"/>
      </w:rPr>
      <w:t xml:space="preserve"> </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b/>
        <w:sz w:val="16"/>
        <w:szCs w:val="16"/>
      </w:rPr>
      <w:t xml:space="preserve">Telephone </w:t>
    </w:r>
    <w:r>
      <w:rPr>
        <w:rFonts w:ascii="Arial" w:hAnsi="Arial" w:cs="Arial"/>
        <w:sz w:val="16"/>
        <w:szCs w:val="16"/>
      </w:rPr>
      <w:t xml:space="preserve">020 7664 3000   </w:t>
    </w:r>
    <w:r w:rsidRPr="00E86432">
      <w:rPr>
        <w:rFonts w:ascii="Arial" w:hAnsi="Arial" w:cs="Arial"/>
        <w:sz w:val="16"/>
        <w:szCs w:val="16"/>
      </w:rPr>
      <w:t xml:space="preserve">  </w:t>
    </w:r>
    <w:r w:rsidRPr="00E86432">
      <w:rPr>
        <w:rFonts w:ascii="Arial" w:hAnsi="Arial" w:cs="Arial"/>
        <w:b/>
        <w:sz w:val="16"/>
        <w:szCs w:val="16"/>
      </w:rPr>
      <w:t xml:space="preserve">Email </w:t>
    </w:r>
    <w:hyperlink r:id="rId2" w:history="1">
      <w:r w:rsidRPr="00E86432">
        <w:rPr>
          <w:rFonts w:ascii="Arial" w:hAnsi="Arial" w:cs="Arial"/>
          <w:color w:val="000000"/>
          <w:sz w:val="16"/>
          <w:szCs w:val="16"/>
        </w:rPr>
        <w:t>info@local.gov.uk</w:t>
      </w:r>
    </w:hyperlink>
    <w:r>
      <w:rPr>
        <w:rFonts w:ascii="Arial" w:hAnsi="Arial" w:cs="Arial"/>
        <w:sz w:val="16"/>
        <w:szCs w:val="16"/>
      </w:rPr>
      <w:t xml:space="preserve">    </w:t>
    </w:r>
  </w:p>
  <w:p w14:paraId="7F992B83" w14:textId="77777777" w:rsidR="00F2570F" w:rsidRPr="00301A62" w:rsidRDefault="00F2570F" w:rsidP="00854256">
    <w:pPr>
      <w:widowControl w:val="0"/>
      <w:spacing w:line="220" w:lineRule="exact"/>
      <w:ind w:left="567" w:right="-852"/>
      <w:rPr>
        <w:rFonts w:ascii="Arial" w:hAnsi="Arial" w:cs="Arial"/>
        <w:sz w:val="16"/>
        <w:szCs w:val="16"/>
      </w:rPr>
    </w:pPr>
    <w:r w:rsidRPr="00E86432">
      <w:rPr>
        <w:rFonts w:ascii="Arial" w:hAnsi="Arial" w:cs="Arial"/>
        <w:b/>
        <w:sz w:val="16"/>
        <w:szCs w:val="16"/>
      </w:rPr>
      <w:t>Chief Executive:</w:t>
    </w:r>
    <w:r w:rsidRPr="00E86432">
      <w:rPr>
        <w:rFonts w:ascii="Arial" w:hAnsi="Arial" w:cs="Arial"/>
        <w:sz w:val="16"/>
        <w:szCs w:val="16"/>
      </w:rPr>
      <w:t xml:space="preserve"> Mark Lloyd </w:t>
    </w:r>
    <w:r w:rsidRPr="00E86432">
      <w:rPr>
        <w:rFonts w:ascii="Arial" w:hAnsi="Arial" w:cs="Arial"/>
        <w:sz w:val="16"/>
        <w:szCs w:val="16"/>
      </w:rPr>
      <w:br/>
      <w:t xml:space="preserve">Local Government Association </w:t>
    </w:r>
    <w:r w:rsidRPr="00E86432">
      <w:rPr>
        <w:rFonts w:ascii="Arial" w:hAnsi="Arial" w:cs="Arial"/>
        <w:noProof/>
        <w:sz w:val="16"/>
        <w:szCs w:val="16"/>
      </w:rPr>
      <w:t xml:space="preserve">company number </w:t>
    </w:r>
    <w:proofErr w:type="gramStart"/>
    <w:r w:rsidRPr="00E86432">
      <w:rPr>
        <w:rFonts w:ascii="Arial" w:hAnsi="Arial" w:cs="Arial"/>
        <w:noProof/>
        <w:sz w:val="16"/>
        <w:szCs w:val="16"/>
      </w:rPr>
      <w:t>11177145</w:t>
    </w:r>
    <w:r w:rsidRPr="00E86432">
      <w:rPr>
        <w:rFonts w:ascii="Arial" w:hAnsi="Arial" w:cs="Arial"/>
        <w:sz w:val="16"/>
        <w:szCs w:val="16"/>
      </w:rPr>
      <w:t>  Improvement</w:t>
    </w:r>
    <w:proofErr w:type="gramEnd"/>
    <w:r w:rsidRPr="00E86432">
      <w:rPr>
        <w:rFonts w:ascii="Arial" w:hAnsi="Arial" w:cs="Arial"/>
        <w:sz w:val="16"/>
        <w:szCs w:val="16"/>
      </w:rPr>
      <w:t xml:space="preserve"> and Development Agency for Local Government company number 03675577</w:t>
    </w:r>
  </w:p>
  <w:p w14:paraId="3227304F" w14:textId="77777777" w:rsidR="00F2570F" w:rsidRDefault="00F2570F">
    <w:pPr>
      <w:pStyle w:val="IDeAFooterAddress"/>
      <w:jc w:val="center"/>
      <w:rPr>
        <w:rFonts w:ascii="Arial" w:hAnsi="Arial" w:cs="Arial"/>
      </w:rPr>
    </w:pPr>
  </w:p>
  <w:p w14:paraId="247519F2" w14:textId="77777777" w:rsidR="00F2570F" w:rsidRDefault="00F25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6486" w14:textId="77777777" w:rsidR="00250537" w:rsidRDefault="00250537">
      <w:r>
        <w:separator/>
      </w:r>
    </w:p>
  </w:footnote>
  <w:footnote w:type="continuationSeparator" w:id="0">
    <w:p w14:paraId="49F307B2" w14:textId="77777777" w:rsidR="00250537" w:rsidRDefault="00250537">
      <w:r>
        <w:continuationSeparator/>
      </w:r>
    </w:p>
  </w:footnote>
  <w:footnote w:type="continuationNotice" w:id="1">
    <w:p w14:paraId="0D833AB5" w14:textId="77777777" w:rsidR="00250537" w:rsidRDefault="00250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700F" w14:textId="3B0DC44F" w:rsidR="00F2570F" w:rsidRDefault="00F25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0880" w14:textId="46941C48" w:rsidR="00F2570F" w:rsidRDefault="00F25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9E13" w14:textId="1A30DAF3" w:rsidR="00F2570F" w:rsidRDefault="00F257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875B" w14:textId="5F4C645B" w:rsidR="00F2570F" w:rsidRDefault="00F2570F">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9F43" w14:textId="77777777" w:rsidR="00F2570F" w:rsidRDefault="00F2570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8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0D7BC9"/>
    <w:multiLevelType w:val="hybridMultilevel"/>
    <w:tmpl w:val="4364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985516"/>
    <w:multiLevelType w:val="multilevel"/>
    <w:tmpl w:val="3D80B568"/>
    <w:lvl w:ilvl="0">
      <w:start w:val="1"/>
      <w:numFmt w:val="decimal"/>
      <w:lvlText w:val="%1."/>
      <w:lvlJc w:val="left"/>
      <w:pPr>
        <w:ind w:left="567" w:hanging="227"/>
      </w:pPr>
      <w:rPr>
        <w:rFonts w:hint="default"/>
        <w:b/>
        <w:sz w:val="28"/>
        <w:szCs w:val="28"/>
      </w:rPr>
    </w:lvl>
    <w:lvl w:ilvl="1">
      <w:start w:val="1"/>
      <w:numFmt w:val="decimal"/>
      <w:isLgl/>
      <w:lvlText w:val="%1.%2"/>
      <w:lvlJc w:val="left"/>
      <w:pPr>
        <w:ind w:left="106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0CBD618A"/>
    <w:multiLevelType w:val="hybridMultilevel"/>
    <w:tmpl w:val="1834D61A"/>
    <w:lvl w:ilvl="0" w:tplc="96082612">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21E8F"/>
    <w:multiLevelType w:val="hybridMultilevel"/>
    <w:tmpl w:val="3CE6C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B419CE"/>
    <w:multiLevelType w:val="hybridMultilevel"/>
    <w:tmpl w:val="621E70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51F56CB"/>
    <w:multiLevelType w:val="multilevel"/>
    <w:tmpl w:val="4B7C6C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04DC3"/>
    <w:multiLevelType w:val="hybridMultilevel"/>
    <w:tmpl w:val="142E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D79BA"/>
    <w:multiLevelType w:val="multilevel"/>
    <w:tmpl w:val="9A5A0FA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0F66B2"/>
    <w:multiLevelType w:val="multilevel"/>
    <w:tmpl w:val="EA24233E"/>
    <w:lvl w:ilvl="0">
      <w:start w:val="4"/>
      <w:numFmt w:val="decimal"/>
      <w:lvlText w:val="%1"/>
      <w:lvlJc w:val="left"/>
      <w:pPr>
        <w:ind w:left="360" w:hanging="360"/>
      </w:pPr>
      <w:rPr>
        <w:rFonts w:ascii="Arial" w:hAnsi="Arial" w:cs="Arial" w:hint="default"/>
        <w:b/>
      </w:rPr>
    </w:lvl>
    <w:lvl w:ilvl="1">
      <w:start w:val="3"/>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15" w15:restartNumberingAfterBreak="0">
    <w:nsid w:val="407D339F"/>
    <w:multiLevelType w:val="multilevel"/>
    <w:tmpl w:val="070246C2"/>
    <w:lvl w:ilvl="0">
      <w:start w:val="1"/>
      <w:numFmt w:val="decimal"/>
      <w:lvlText w:val="%1."/>
      <w:lvlJc w:val="left"/>
      <w:pPr>
        <w:ind w:left="340" w:hanging="340"/>
      </w:pPr>
      <w:rPr>
        <w:rFonts w:hint="default"/>
        <w:b/>
        <w:sz w:val="28"/>
        <w:szCs w:val="28"/>
      </w:rPr>
    </w:lvl>
    <w:lvl w:ilvl="1">
      <w:start w:val="1"/>
      <w:numFmt w:val="decimal"/>
      <w:isLgl/>
      <w:lvlText w:val="%1.%2"/>
      <w:lvlJc w:val="left"/>
      <w:pPr>
        <w:ind w:left="106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08903C4"/>
    <w:multiLevelType w:val="hybridMultilevel"/>
    <w:tmpl w:val="62CED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31593"/>
    <w:multiLevelType w:val="hybridMultilevel"/>
    <w:tmpl w:val="DCA8B5EA"/>
    <w:lvl w:ilvl="0" w:tplc="6A001F0C">
      <w:start w:val="1"/>
      <w:numFmt w:val="decimal"/>
      <w:lvlText w:val="%1."/>
      <w:lvlJc w:val="left"/>
      <w:pPr>
        <w:tabs>
          <w:tab w:val="num" w:pos="720"/>
        </w:tabs>
        <w:ind w:left="720" w:hanging="360"/>
      </w:pPr>
    </w:lvl>
    <w:lvl w:ilvl="1" w:tplc="71A07AE8" w:tentative="1">
      <w:start w:val="1"/>
      <w:numFmt w:val="decimal"/>
      <w:lvlText w:val="%2."/>
      <w:lvlJc w:val="left"/>
      <w:pPr>
        <w:tabs>
          <w:tab w:val="num" w:pos="1440"/>
        </w:tabs>
        <w:ind w:left="1440" w:hanging="360"/>
      </w:pPr>
    </w:lvl>
    <w:lvl w:ilvl="2" w:tplc="93406708" w:tentative="1">
      <w:start w:val="1"/>
      <w:numFmt w:val="decimal"/>
      <w:lvlText w:val="%3."/>
      <w:lvlJc w:val="left"/>
      <w:pPr>
        <w:tabs>
          <w:tab w:val="num" w:pos="2160"/>
        </w:tabs>
        <w:ind w:left="2160" w:hanging="360"/>
      </w:pPr>
    </w:lvl>
    <w:lvl w:ilvl="3" w:tplc="F800B93C" w:tentative="1">
      <w:start w:val="1"/>
      <w:numFmt w:val="decimal"/>
      <w:lvlText w:val="%4."/>
      <w:lvlJc w:val="left"/>
      <w:pPr>
        <w:tabs>
          <w:tab w:val="num" w:pos="2880"/>
        </w:tabs>
        <w:ind w:left="2880" w:hanging="360"/>
      </w:pPr>
    </w:lvl>
    <w:lvl w:ilvl="4" w:tplc="A5AEB0F8" w:tentative="1">
      <w:start w:val="1"/>
      <w:numFmt w:val="decimal"/>
      <w:lvlText w:val="%5."/>
      <w:lvlJc w:val="left"/>
      <w:pPr>
        <w:tabs>
          <w:tab w:val="num" w:pos="3600"/>
        </w:tabs>
        <w:ind w:left="3600" w:hanging="360"/>
      </w:pPr>
    </w:lvl>
    <w:lvl w:ilvl="5" w:tplc="85E62DAC" w:tentative="1">
      <w:start w:val="1"/>
      <w:numFmt w:val="decimal"/>
      <w:lvlText w:val="%6."/>
      <w:lvlJc w:val="left"/>
      <w:pPr>
        <w:tabs>
          <w:tab w:val="num" w:pos="4320"/>
        </w:tabs>
        <w:ind w:left="4320" w:hanging="360"/>
      </w:pPr>
    </w:lvl>
    <w:lvl w:ilvl="6" w:tplc="93FA8A68" w:tentative="1">
      <w:start w:val="1"/>
      <w:numFmt w:val="decimal"/>
      <w:lvlText w:val="%7."/>
      <w:lvlJc w:val="left"/>
      <w:pPr>
        <w:tabs>
          <w:tab w:val="num" w:pos="5040"/>
        </w:tabs>
        <w:ind w:left="5040" w:hanging="360"/>
      </w:pPr>
    </w:lvl>
    <w:lvl w:ilvl="7" w:tplc="1FAA0022" w:tentative="1">
      <w:start w:val="1"/>
      <w:numFmt w:val="decimal"/>
      <w:lvlText w:val="%8."/>
      <w:lvlJc w:val="left"/>
      <w:pPr>
        <w:tabs>
          <w:tab w:val="num" w:pos="5760"/>
        </w:tabs>
        <w:ind w:left="5760" w:hanging="360"/>
      </w:pPr>
    </w:lvl>
    <w:lvl w:ilvl="8" w:tplc="76809896" w:tentative="1">
      <w:start w:val="1"/>
      <w:numFmt w:val="decimal"/>
      <w:lvlText w:val="%9."/>
      <w:lvlJc w:val="left"/>
      <w:pPr>
        <w:tabs>
          <w:tab w:val="num" w:pos="6480"/>
        </w:tabs>
        <w:ind w:left="6480" w:hanging="360"/>
      </w:pPr>
    </w:lvl>
  </w:abstractNum>
  <w:abstractNum w:abstractNumId="18" w15:restartNumberingAfterBreak="0">
    <w:nsid w:val="43A84765"/>
    <w:multiLevelType w:val="hybridMultilevel"/>
    <w:tmpl w:val="5F280B8C"/>
    <w:lvl w:ilvl="0" w:tplc="7D082F18">
      <w:start w:val="1"/>
      <w:numFmt w:val="bullet"/>
      <w:lvlText w:val="•"/>
      <w:lvlJc w:val="left"/>
      <w:pPr>
        <w:tabs>
          <w:tab w:val="num" w:pos="720"/>
        </w:tabs>
        <w:ind w:left="720" w:hanging="360"/>
      </w:pPr>
      <w:rPr>
        <w:rFonts w:ascii="Times New Roman" w:hAnsi="Times New Roman" w:hint="default"/>
      </w:rPr>
    </w:lvl>
    <w:lvl w:ilvl="1" w:tplc="04580840" w:tentative="1">
      <w:start w:val="1"/>
      <w:numFmt w:val="bullet"/>
      <w:lvlText w:val="•"/>
      <w:lvlJc w:val="left"/>
      <w:pPr>
        <w:tabs>
          <w:tab w:val="num" w:pos="1440"/>
        </w:tabs>
        <w:ind w:left="1440" w:hanging="360"/>
      </w:pPr>
      <w:rPr>
        <w:rFonts w:ascii="Times New Roman" w:hAnsi="Times New Roman" w:hint="default"/>
      </w:rPr>
    </w:lvl>
    <w:lvl w:ilvl="2" w:tplc="040A3BB8" w:tentative="1">
      <w:start w:val="1"/>
      <w:numFmt w:val="bullet"/>
      <w:lvlText w:val="•"/>
      <w:lvlJc w:val="left"/>
      <w:pPr>
        <w:tabs>
          <w:tab w:val="num" w:pos="2160"/>
        </w:tabs>
        <w:ind w:left="2160" w:hanging="360"/>
      </w:pPr>
      <w:rPr>
        <w:rFonts w:ascii="Times New Roman" w:hAnsi="Times New Roman" w:hint="default"/>
      </w:rPr>
    </w:lvl>
    <w:lvl w:ilvl="3" w:tplc="5A56E73C" w:tentative="1">
      <w:start w:val="1"/>
      <w:numFmt w:val="bullet"/>
      <w:lvlText w:val="•"/>
      <w:lvlJc w:val="left"/>
      <w:pPr>
        <w:tabs>
          <w:tab w:val="num" w:pos="2880"/>
        </w:tabs>
        <w:ind w:left="2880" w:hanging="360"/>
      </w:pPr>
      <w:rPr>
        <w:rFonts w:ascii="Times New Roman" w:hAnsi="Times New Roman" w:hint="default"/>
      </w:rPr>
    </w:lvl>
    <w:lvl w:ilvl="4" w:tplc="7124D502" w:tentative="1">
      <w:start w:val="1"/>
      <w:numFmt w:val="bullet"/>
      <w:lvlText w:val="•"/>
      <w:lvlJc w:val="left"/>
      <w:pPr>
        <w:tabs>
          <w:tab w:val="num" w:pos="3600"/>
        </w:tabs>
        <w:ind w:left="3600" w:hanging="360"/>
      </w:pPr>
      <w:rPr>
        <w:rFonts w:ascii="Times New Roman" w:hAnsi="Times New Roman" w:hint="default"/>
      </w:rPr>
    </w:lvl>
    <w:lvl w:ilvl="5" w:tplc="6E10DE04" w:tentative="1">
      <w:start w:val="1"/>
      <w:numFmt w:val="bullet"/>
      <w:lvlText w:val="•"/>
      <w:lvlJc w:val="left"/>
      <w:pPr>
        <w:tabs>
          <w:tab w:val="num" w:pos="4320"/>
        </w:tabs>
        <w:ind w:left="4320" w:hanging="360"/>
      </w:pPr>
      <w:rPr>
        <w:rFonts w:ascii="Times New Roman" w:hAnsi="Times New Roman" w:hint="default"/>
      </w:rPr>
    </w:lvl>
    <w:lvl w:ilvl="6" w:tplc="C3669E5E" w:tentative="1">
      <w:start w:val="1"/>
      <w:numFmt w:val="bullet"/>
      <w:lvlText w:val="•"/>
      <w:lvlJc w:val="left"/>
      <w:pPr>
        <w:tabs>
          <w:tab w:val="num" w:pos="5040"/>
        </w:tabs>
        <w:ind w:left="5040" w:hanging="360"/>
      </w:pPr>
      <w:rPr>
        <w:rFonts w:ascii="Times New Roman" w:hAnsi="Times New Roman" w:hint="default"/>
      </w:rPr>
    </w:lvl>
    <w:lvl w:ilvl="7" w:tplc="EF5C3B1E" w:tentative="1">
      <w:start w:val="1"/>
      <w:numFmt w:val="bullet"/>
      <w:lvlText w:val="•"/>
      <w:lvlJc w:val="left"/>
      <w:pPr>
        <w:tabs>
          <w:tab w:val="num" w:pos="5760"/>
        </w:tabs>
        <w:ind w:left="5760" w:hanging="360"/>
      </w:pPr>
      <w:rPr>
        <w:rFonts w:ascii="Times New Roman" w:hAnsi="Times New Roman" w:hint="default"/>
      </w:rPr>
    </w:lvl>
    <w:lvl w:ilvl="8" w:tplc="55D431C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7E435C3"/>
    <w:multiLevelType w:val="hybridMultilevel"/>
    <w:tmpl w:val="51FA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470DB"/>
    <w:multiLevelType w:val="hybridMultilevel"/>
    <w:tmpl w:val="83D8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6401E"/>
    <w:multiLevelType w:val="hybridMultilevel"/>
    <w:tmpl w:val="ED80E896"/>
    <w:lvl w:ilvl="0" w:tplc="40EAA08C">
      <w:start w:val="1"/>
      <w:numFmt w:val="bullet"/>
      <w:lvlText w:val="•"/>
      <w:lvlJc w:val="left"/>
      <w:pPr>
        <w:tabs>
          <w:tab w:val="num" w:pos="720"/>
        </w:tabs>
        <w:ind w:left="720" w:hanging="360"/>
      </w:pPr>
      <w:rPr>
        <w:rFonts w:ascii="Times New Roman" w:hAnsi="Times New Roman" w:hint="default"/>
      </w:rPr>
    </w:lvl>
    <w:lvl w:ilvl="1" w:tplc="C4326920" w:tentative="1">
      <w:start w:val="1"/>
      <w:numFmt w:val="bullet"/>
      <w:lvlText w:val="•"/>
      <w:lvlJc w:val="left"/>
      <w:pPr>
        <w:tabs>
          <w:tab w:val="num" w:pos="1440"/>
        </w:tabs>
        <w:ind w:left="1440" w:hanging="360"/>
      </w:pPr>
      <w:rPr>
        <w:rFonts w:ascii="Times New Roman" w:hAnsi="Times New Roman" w:hint="default"/>
      </w:rPr>
    </w:lvl>
    <w:lvl w:ilvl="2" w:tplc="92C0484A" w:tentative="1">
      <w:start w:val="1"/>
      <w:numFmt w:val="bullet"/>
      <w:lvlText w:val="•"/>
      <w:lvlJc w:val="left"/>
      <w:pPr>
        <w:tabs>
          <w:tab w:val="num" w:pos="2160"/>
        </w:tabs>
        <w:ind w:left="2160" w:hanging="360"/>
      </w:pPr>
      <w:rPr>
        <w:rFonts w:ascii="Times New Roman" w:hAnsi="Times New Roman" w:hint="default"/>
      </w:rPr>
    </w:lvl>
    <w:lvl w:ilvl="3" w:tplc="A74E0D76" w:tentative="1">
      <w:start w:val="1"/>
      <w:numFmt w:val="bullet"/>
      <w:lvlText w:val="•"/>
      <w:lvlJc w:val="left"/>
      <w:pPr>
        <w:tabs>
          <w:tab w:val="num" w:pos="2880"/>
        </w:tabs>
        <w:ind w:left="2880" w:hanging="360"/>
      </w:pPr>
      <w:rPr>
        <w:rFonts w:ascii="Times New Roman" w:hAnsi="Times New Roman" w:hint="default"/>
      </w:rPr>
    </w:lvl>
    <w:lvl w:ilvl="4" w:tplc="B5E6ED24" w:tentative="1">
      <w:start w:val="1"/>
      <w:numFmt w:val="bullet"/>
      <w:lvlText w:val="•"/>
      <w:lvlJc w:val="left"/>
      <w:pPr>
        <w:tabs>
          <w:tab w:val="num" w:pos="3600"/>
        </w:tabs>
        <w:ind w:left="3600" w:hanging="360"/>
      </w:pPr>
      <w:rPr>
        <w:rFonts w:ascii="Times New Roman" w:hAnsi="Times New Roman" w:hint="default"/>
      </w:rPr>
    </w:lvl>
    <w:lvl w:ilvl="5" w:tplc="210656AA" w:tentative="1">
      <w:start w:val="1"/>
      <w:numFmt w:val="bullet"/>
      <w:lvlText w:val="•"/>
      <w:lvlJc w:val="left"/>
      <w:pPr>
        <w:tabs>
          <w:tab w:val="num" w:pos="4320"/>
        </w:tabs>
        <w:ind w:left="4320" w:hanging="360"/>
      </w:pPr>
      <w:rPr>
        <w:rFonts w:ascii="Times New Roman" w:hAnsi="Times New Roman" w:hint="default"/>
      </w:rPr>
    </w:lvl>
    <w:lvl w:ilvl="6" w:tplc="2A86E164" w:tentative="1">
      <w:start w:val="1"/>
      <w:numFmt w:val="bullet"/>
      <w:lvlText w:val="•"/>
      <w:lvlJc w:val="left"/>
      <w:pPr>
        <w:tabs>
          <w:tab w:val="num" w:pos="5040"/>
        </w:tabs>
        <w:ind w:left="5040" w:hanging="360"/>
      </w:pPr>
      <w:rPr>
        <w:rFonts w:ascii="Times New Roman" w:hAnsi="Times New Roman" w:hint="default"/>
      </w:rPr>
    </w:lvl>
    <w:lvl w:ilvl="7" w:tplc="3AAC661C" w:tentative="1">
      <w:start w:val="1"/>
      <w:numFmt w:val="bullet"/>
      <w:lvlText w:val="•"/>
      <w:lvlJc w:val="left"/>
      <w:pPr>
        <w:tabs>
          <w:tab w:val="num" w:pos="5760"/>
        </w:tabs>
        <w:ind w:left="5760" w:hanging="360"/>
      </w:pPr>
      <w:rPr>
        <w:rFonts w:ascii="Times New Roman" w:hAnsi="Times New Roman" w:hint="default"/>
      </w:rPr>
    </w:lvl>
    <w:lvl w:ilvl="8" w:tplc="BFC44F4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DBE17A5"/>
    <w:multiLevelType w:val="multilevel"/>
    <w:tmpl w:val="9760A98A"/>
    <w:lvl w:ilvl="0">
      <w:start w:val="1"/>
      <w:numFmt w:val="decimal"/>
      <w:lvlText w:val="%1."/>
      <w:lvlJc w:val="left"/>
      <w:pPr>
        <w:ind w:left="1069" w:hanging="360"/>
      </w:pPr>
      <w:rPr>
        <w:rFonts w:hint="default"/>
        <w:b w:val="0"/>
        <w:sz w:val="24"/>
        <w:szCs w:val="24"/>
      </w:rPr>
    </w:lvl>
    <w:lvl w:ilvl="1">
      <w:start w:val="1"/>
      <w:numFmt w:val="decimal"/>
      <w:isLgl/>
      <w:lvlText w:val="%1.%2"/>
      <w:lvlJc w:val="left"/>
      <w:pPr>
        <w:ind w:left="106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60EB6077"/>
    <w:multiLevelType w:val="hybridMultilevel"/>
    <w:tmpl w:val="06A8B834"/>
    <w:lvl w:ilvl="0" w:tplc="5010D0DE">
      <w:start w:val="1"/>
      <w:numFmt w:val="bullet"/>
      <w:lvlText w:val="•"/>
      <w:lvlJc w:val="left"/>
      <w:pPr>
        <w:tabs>
          <w:tab w:val="num" w:pos="720"/>
        </w:tabs>
        <w:ind w:left="720" w:hanging="360"/>
      </w:pPr>
      <w:rPr>
        <w:rFonts w:ascii="Times New Roman" w:hAnsi="Times New Roman" w:hint="default"/>
      </w:rPr>
    </w:lvl>
    <w:lvl w:ilvl="1" w:tplc="4C18A8F6" w:tentative="1">
      <w:start w:val="1"/>
      <w:numFmt w:val="bullet"/>
      <w:lvlText w:val="•"/>
      <w:lvlJc w:val="left"/>
      <w:pPr>
        <w:tabs>
          <w:tab w:val="num" w:pos="1440"/>
        </w:tabs>
        <w:ind w:left="1440" w:hanging="360"/>
      </w:pPr>
      <w:rPr>
        <w:rFonts w:ascii="Times New Roman" w:hAnsi="Times New Roman" w:hint="default"/>
      </w:rPr>
    </w:lvl>
    <w:lvl w:ilvl="2" w:tplc="543E5C60" w:tentative="1">
      <w:start w:val="1"/>
      <w:numFmt w:val="bullet"/>
      <w:lvlText w:val="•"/>
      <w:lvlJc w:val="left"/>
      <w:pPr>
        <w:tabs>
          <w:tab w:val="num" w:pos="2160"/>
        </w:tabs>
        <w:ind w:left="2160" w:hanging="360"/>
      </w:pPr>
      <w:rPr>
        <w:rFonts w:ascii="Times New Roman" w:hAnsi="Times New Roman" w:hint="default"/>
      </w:rPr>
    </w:lvl>
    <w:lvl w:ilvl="3" w:tplc="6B121918" w:tentative="1">
      <w:start w:val="1"/>
      <w:numFmt w:val="bullet"/>
      <w:lvlText w:val="•"/>
      <w:lvlJc w:val="left"/>
      <w:pPr>
        <w:tabs>
          <w:tab w:val="num" w:pos="2880"/>
        </w:tabs>
        <w:ind w:left="2880" w:hanging="360"/>
      </w:pPr>
      <w:rPr>
        <w:rFonts w:ascii="Times New Roman" w:hAnsi="Times New Roman" w:hint="default"/>
      </w:rPr>
    </w:lvl>
    <w:lvl w:ilvl="4" w:tplc="1B5635F6" w:tentative="1">
      <w:start w:val="1"/>
      <w:numFmt w:val="bullet"/>
      <w:lvlText w:val="•"/>
      <w:lvlJc w:val="left"/>
      <w:pPr>
        <w:tabs>
          <w:tab w:val="num" w:pos="3600"/>
        </w:tabs>
        <w:ind w:left="3600" w:hanging="360"/>
      </w:pPr>
      <w:rPr>
        <w:rFonts w:ascii="Times New Roman" w:hAnsi="Times New Roman" w:hint="default"/>
      </w:rPr>
    </w:lvl>
    <w:lvl w:ilvl="5" w:tplc="9CE44DC4" w:tentative="1">
      <w:start w:val="1"/>
      <w:numFmt w:val="bullet"/>
      <w:lvlText w:val="•"/>
      <w:lvlJc w:val="left"/>
      <w:pPr>
        <w:tabs>
          <w:tab w:val="num" w:pos="4320"/>
        </w:tabs>
        <w:ind w:left="4320" w:hanging="360"/>
      </w:pPr>
      <w:rPr>
        <w:rFonts w:ascii="Times New Roman" w:hAnsi="Times New Roman" w:hint="default"/>
      </w:rPr>
    </w:lvl>
    <w:lvl w:ilvl="6" w:tplc="D578FA64" w:tentative="1">
      <w:start w:val="1"/>
      <w:numFmt w:val="bullet"/>
      <w:lvlText w:val="•"/>
      <w:lvlJc w:val="left"/>
      <w:pPr>
        <w:tabs>
          <w:tab w:val="num" w:pos="5040"/>
        </w:tabs>
        <w:ind w:left="5040" w:hanging="360"/>
      </w:pPr>
      <w:rPr>
        <w:rFonts w:ascii="Times New Roman" w:hAnsi="Times New Roman" w:hint="default"/>
      </w:rPr>
    </w:lvl>
    <w:lvl w:ilvl="7" w:tplc="85FC7F64" w:tentative="1">
      <w:start w:val="1"/>
      <w:numFmt w:val="bullet"/>
      <w:lvlText w:val="•"/>
      <w:lvlJc w:val="left"/>
      <w:pPr>
        <w:tabs>
          <w:tab w:val="num" w:pos="5760"/>
        </w:tabs>
        <w:ind w:left="5760" w:hanging="360"/>
      </w:pPr>
      <w:rPr>
        <w:rFonts w:ascii="Times New Roman" w:hAnsi="Times New Roman" w:hint="default"/>
      </w:rPr>
    </w:lvl>
    <w:lvl w:ilvl="8" w:tplc="C8366F6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3F27F51"/>
    <w:multiLevelType w:val="hybridMultilevel"/>
    <w:tmpl w:val="6EBA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B73E3"/>
    <w:multiLevelType w:val="multilevel"/>
    <w:tmpl w:val="82DE0742"/>
    <w:lvl w:ilvl="0">
      <w:start w:val="1"/>
      <w:numFmt w:val="decimal"/>
      <w:lvlText w:val="%1."/>
      <w:lvlJc w:val="left"/>
      <w:pPr>
        <w:ind w:left="1069" w:hanging="360"/>
      </w:pPr>
      <w:rPr>
        <w:rFonts w:hint="default"/>
        <w:b/>
        <w:sz w:val="28"/>
        <w:szCs w:val="28"/>
      </w:rPr>
    </w:lvl>
    <w:lvl w:ilvl="1">
      <w:start w:val="1"/>
      <w:numFmt w:val="decimal"/>
      <w:isLgl/>
      <w:lvlText w:val="%1.%2"/>
      <w:lvlJc w:val="left"/>
      <w:pPr>
        <w:ind w:left="106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662F7298"/>
    <w:multiLevelType w:val="hybridMultilevel"/>
    <w:tmpl w:val="F0B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A7CE7"/>
    <w:multiLevelType w:val="hybridMultilevel"/>
    <w:tmpl w:val="0D8AD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9495C31"/>
    <w:multiLevelType w:val="hybridMultilevel"/>
    <w:tmpl w:val="F754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51AF8"/>
    <w:multiLevelType w:val="hybridMultilevel"/>
    <w:tmpl w:val="A9BE4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E94D62"/>
    <w:multiLevelType w:val="hybridMultilevel"/>
    <w:tmpl w:val="F5FE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12464"/>
    <w:multiLevelType w:val="hybridMultilevel"/>
    <w:tmpl w:val="B6C8C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4F66AA"/>
    <w:multiLevelType w:val="hybridMultilevel"/>
    <w:tmpl w:val="AC4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A6AA3"/>
    <w:multiLevelType w:val="hybridMultilevel"/>
    <w:tmpl w:val="F15847C0"/>
    <w:lvl w:ilvl="0" w:tplc="D1C2A1E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0"/>
  </w:num>
  <w:num w:numId="8">
    <w:abstractNumId w:val="28"/>
  </w:num>
  <w:num w:numId="9">
    <w:abstractNumId w:val="15"/>
  </w:num>
  <w:num w:numId="10">
    <w:abstractNumId w:val="12"/>
  </w:num>
  <w:num w:numId="11">
    <w:abstractNumId w:val="24"/>
  </w:num>
  <w:num w:numId="12">
    <w:abstractNumId w:val="31"/>
  </w:num>
  <w:num w:numId="13">
    <w:abstractNumId w:val="26"/>
  </w:num>
  <w:num w:numId="14">
    <w:abstractNumId w:val="21"/>
  </w:num>
  <w:num w:numId="15">
    <w:abstractNumId w:val="17"/>
  </w:num>
  <w:num w:numId="16">
    <w:abstractNumId w:val="27"/>
  </w:num>
  <w:num w:numId="17">
    <w:abstractNumId w:val="23"/>
  </w:num>
  <w:num w:numId="18">
    <w:abstractNumId w:val="18"/>
  </w:num>
  <w:num w:numId="19">
    <w:abstractNumId w:val="16"/>
  </w:num>
  <w:num w:numId="20">
    <w:abstractNumId w:val="19"/>
  </w:num>
  <w:num w:numId="21">
    <w:abstractNumId w:val="8"/>
  </w:num>
  <w:num w:numId="22">
    <w:abstractNumId w:val="14"/>
  </w:num>
  <w:num w:numId="23">
    <w:abstractNumId w:val="10"/>
  </w:num>
  <w:num w:numId="24">
    <w:abstractNumId w:val="32"/>
  </w:num>
  <w:num w:numId="25">
    <w:abstractNumId w:val="22"/>
  </w:num>
  <w:num w:numId="26">
    <w:abstractNumId w:val="6"/>
  </w:num>
  <w:num w:numId="27">
    <w:abstractNumId w:val="33"/>
  </w:num>
  <w:num w:numId="28">
    <w:abstractNumId w:val="20"/>
  </w:num>
  <w:num w:numId="29">
    <w:abstractNumId w:val="9"/>
  </w:num>
  <w:num w:numId="30">
    <w:abstractNumId w:val="29"/>
  </w:num>
  <w:num w:numId="31">
    <w:abstractNumId w:val="25"/>
  </w:num>
  <w:num w:numId="32">
    <w:abstractNumId w:val="7"/>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5E"/>
    <w:rsid w:val="0000184B"/>
    <w:rsid w:val="00006B1B"/>
    <w:rsid w:val="0000722C"/>
    <w:rsid w:val="00007C12"/>
    <w:rsid w:val="00030320"/>
    <w:rsid w:val="00031E87"/>
    <w:rsid w:val="0003646A"/>
    <w:rsid w:val="0004107F"/>
    <w:rsid w:val="000411DD"/>
    <w:rsid w:val="00042728"/>
    <w:rsid w:val="00042CA4"/>
    <w:rsid w:val="000469D5"/>
    <w:rsid w:val="00053750"/>
    <w:rsid w:val="00057C64"/>
    <w:rsid w:val="0006144A"/>
    <w:rsid w:val="000641AB"/>
    <w:rsid w:val="00067A8C"/>
    <w:rsid w:val="00072526"/>
    <w:rsid w:val="00073995"/>
    <w:rsid w:val="000753BE"/>
    <w:rsid w:val="00075C56"/>
    <w:rsid w:val="00077C6C"/>
    <w:rsid w:val="00077D26"/>
    <w:rsid w:val="00084DCE"/>
    <w:rsid w:val="00085DE1"/>
    <w:rsid w:val="000900CB"/>
    <w:rsid w:val="0009449A"/>
    <w:rsid w:val="000A323C"/>
    <w:rsid w:val="000A3AB7"/>
    <w:rsid w:val="000A4D51"/>
    <w:rsid w:val="000A56BF"/>
    <w:rsid w:val="000A5A12"/>
    <w:rsid w:val="000A75BE"/>
    <w:rsid w:val="000B184D"/>
    <w:rsid w:val="000B1D51"/>
    <w:rsid w:val="000B5518"/>
    <w:rsid w:val="000C2C5E"/>
    <w:rsid w:val="000C3F44"/>
    <w:rsid w:val="000C7EEC"/>
    <w:rsid w:val="000D414F"/>
    <w:rsid w:val="000D645F"/>
    <w:rsid w:val="000E06C4"/>
    <w:rsid w:val="000E3C15"/>
    <w:rsid w:val="000F2D3D"/>
    <w:rsid w:val="000F44E2"/>
    <w:rsid w:val="000F7630"/>
    <w:rsid w:val="00104CB8"/>
    <w:rsid w:val="00106744"/>
    <w:rsid w:val="00112B33"/>
    <w:rsid w:val="00120232"/>
    <w:rsid w:val="00123002"/>
    <w:rsid w:val="00125368"/>
    <w:rsid w:val="00126975"/>
    <w:rsid w:val="0013468A"/>
    <w:rsid w:val="001408AF"/>
    <w:rsid w:val="001445AC"/>
    <w:rsid w:val="00144F77"/>
    <w:rsid w:val="00145793"/>
    <w:rsid w:val="00151937"/>
    <w:rsid w:val="0015772E"/>
    <w:rsid w:val="00160987"/>
    <w:rsid w:val="0017402D"/>
    <w:rsid w:val="00183BE9"/>
    <w:rsid w:val="001A1A2B"/>
    <w:rsid w:val="001A434A"/>
    <w:rsid w:val="001A49F2"/>
    <w:rsid w:val="001A4C70"/>
    <w:rsid w:val="001A70F5"/>
    <w:rsid w:val="001B66E7"/>
    <w:rsid w:val="001B7A32"/>
    <w:rsid w:val="001C7F2D"/>
    <w:rsid w:val="001D00DA"/>
    <w:rsid w:val="001D24CB"/>
    <w:rsid w:val="001D404E"/>
    <w:rsid w:val="001E3F04"/>
    <w:rsid w:val="001E7E9D"/>
    <w:rsid w:val="001F0727"/>
    <w:rsid w:val="001F19D9"/>
    <w:rsid w:val="001F7329"/>
    <w:rsid w:val="0020049D"/>
    <w:rsid w:val="00200E44"/>
    <w:rsid w:val="00217BAC"/>
    <w:rsid w:val="002275B8"/>
    <w:rsid w:val="00232F77"/>
    <w:rsid w:val="00236607"/>
    <w:rsid w:val="00240A6E"/>
    <w:rsid w:val="00240B31"/>
    <w:rsid w:val="00241EBC"/>
    <w:rsid w:val="00247EA9"/>
    <w:rsid w:val="00250537"/>
    <w:rsid w:val="00262C47"/>
    <w:rsid w:val="0026392F"/>
    <w:rsid w:val="002639AE"/>
    <w:rsid w:val="00271BF9"/>
    <w:rsid w:val="002800A5"/>
    <w:rsid w:val="00281D39"/>
    <w:rsid w:val="00281EE6"/>
    <w:rsid w:val="0028488D"/>
    <w:rsid w:val="00287CAA"/>
    <w:rsid w:val="00290D00"/>
    <w:rsid w:val="002952F5"/>
    <w:rsid w:val="002A14E9"/>
    <w:rsid w:val="002B64ED"/>
    <w:rsid w:val="002B6BE7"/>
    <w:rsid w:val="002C017D"/>
    <w:rsid w:val="002C0D34"/>
    <w:rsid w:val="002D083F"/>
    <w:rsid w:val="002D0D84"/>
    <w:rsid w:val="002D1BB6"/>
    <w:rsid w:val="002E128A"/>
    <w:rsid w:val="002E4D44"/>
    <w:rsid w:val="002E5AF3"/>
    <w:rsid w:val="002F1BBD"/>
    <w:rsid w:val="002F4144"/>
    <w:rsid w:val="002F44B6"/>
    <w:rsid w:val="002F48ED"/>
    <w:rsid w:val="002F7920"/>
    <w:rsid w:val="00306B38"/>
    <w:rsid w:val="00315D15"/>
    <w:rsid w:val="00317C17"/>
    <w:rsid w:val="00327C98"/>
    <w:rsid w:val="0033038A"/>
    <w:rsid w:val="00331371"/>
    <w:rsid w:val="00340319"/>
    <w:rsid w:val="0034517F"/>
    <w:rsid w:val="00347CBE"/>
    <w:rsid w:val="0036201E"/>
    <w:rsid w:val="00362F48"/>
    <w:rsid w:val="00366BE7"/>
    <w:rsid w:val="003761C8"/>
    <w:rsid w:val="003864A8"/>
    <w:rsid w:val="00391207"/>
    <w:rsid w:val="003A680B"/>
    <w:rsid w:val="003C2597"/>
    <w:rsid w:val="003C5AF5"/>
    <w:rsid w:val="003D1A3F"/>
    <w:rsid w:val="003D4265"/>
    <w:rsid w:val="003E2AA2"/>
    <w:rsid w:val="003E7324"/>
    <w:rsid w:val="003F75D5"/>
    <w:rsid w:val="00406C69"/>
    <w:rsid w:val="004146C6"/>
    <w:rsid w:val="004158DA"/>
    <w:rsid w:val="00415B82"/>
    <w:rsid w:val="00426A36"/>
    <w:rsid w:val="00426B18"/>
    <w:rsid w:val="00427C1E"/>
    <w:rsid w:val="00430F82"/>
    <w:rsid w:val="0043264C"/>
    <w:rsid w:val="0043275B"/>
    <w:rsid w:val="00435801"/>
    <w:rsid w:val="0043589A"/>
    <w:rsid w:val="00435E9E"/>
    <w:rsid w:val="00437DC8"/>
    <w:rsid w:val="00440211"/>
    <w:rsid w:val="00445598"/>
    <w:rsid w:val="00446B61"/>
    <w:rsid w:val="00446C7D"/>
    <w:rsid w:val="004472C0"/>
    <w:rsid w:val="004505E4"/>
    <w:rsid w:val="00452A35"/>
    <w:rsid w:val="00456DB0"/>
    <w:rsid w:val="00457426"/>
    <w:rsid w:val="00457E00"/>
    <w:rsid w:val="00461848"/>
    <w:rsid w:val="00466578"/>
    <w:rsid w:val="00474535"/>
    <w:rsid w:val="004832F4"/>
    <w:rsid w:val="004926A4"/>
    <w:rsid w:val="004A30A5"/>
    <w:rsid w:val="004A62BC"/>
    <w:rsid w:val="004B2151"/>
    <w:rsid w:val="004B2B7E"/>
    <w:rsid w:val="004B3457"/>
    <w:rsid w:val="004C3B6B"/>
    <w:rsid w:val="004D0EE2"/>
    <w:rsid w:val="004D13C0"/>
    <w:rsid w:val="004D5420"/>
    <w:rsid w:val="004D6635"/>
    <w:rsid w:val="004D74EB"/>
    <w:rsid w:val="004E12C4"/>
    <w:rsid w:val="004E36A5"/>
    <w:rsid w:val="004E7A85"/>
    <w:rsid w:val="004F0D46"/>
    <w:rsid w:val="004F3AA1"/>
    <w:rsid w:val="004F6C21"/>
    <w:rsid w:val="0050358C"/>
    <w:rsid w:val="005037AA"/>
    <w:rsid w:val="00514357"/>
    <w:rsid w:val="005162C5"/>
    <w:rsid w:val="00534B65"/>
    <w:rsid w:val="0053686E"/>
    <w:rsid w:val="00536D5B"/>
    <w:rsid w:val="00537976"/>
    <w:rsid w:val="0054272C"/>
    <w:rsid w:val="005566ED"/>
    <w:rsid w:val="0056362E"/>
    <w:rsid w:val="00565955"/>
    <w:rsid w:val="005666CB"/>
    <w:rsid w:val="0056714D"/>
    <w:rsid w:val="00567BFE"/>
    <w:rsid w:val="0057108B"/>
    <w:rsid w:val="00573931"/>
    <w:rsid w:val="00574121"/>
    <w:rsid w:val="00575BED"/>
    <w:rsid w:val="0057656C"/>
    <w:rsid w:val="005833D7"/>
    <w:rsid w:val="00594B15"/>
    <w:rsid w:val="0059647B"/>
    <w:rsid w:val="005C5BFB"/>
    <w:rsid w:val="005D0364"/>
    <w:rsid w:val="005D4CFF"/>
    <w:rsid w:val="005E012D"/>
    <w:rsid w:val="005E68AC"/>
    <w:rsid w:val="005F117E"/>
    <w:rsid w:val="005F1451"/>
    <w:rsid w:val="005F7D72"/>
    <w:rsid w:val="00602E5E"/>
    <w:rsid w:val="006129BD"/>
    <w:rsid w:val="00615C49"/>
    <w:rsid w:val="006167D7"/>
    <w:rsid w:val="00623915"/>
    <w:rsid w:val="0062401F"/>
    <w:rsid w:val="00625F98"/>
    <w:rsid w:val="006368CA"/>
    <w:rsid w:val="00636EAC"/>
    <w:rsid w:val="00637F45"/>
    <w:rsid w:val="00641E9F"/>
    <w:rsid w:val="0064723D"/>
    <w:rsid w:val="00654D57"/>
    <w:rsid w:val="00655CB4"/>
    <w:rsid w:val="006565DC"/>
    <w:rsid w:val="006617F2"/>
    <w:rsid w:val="00664CE3"/>
    <w:rsid w:val="00665C93"/>
    <w:rsid w:val="00666543"/>
    <w:rsid w:val="00667BF7"/>
    <w:rsid w:val="00670001"/>
    <w:rsid w:val="0067165F"/>
    <w:rsid w:val="006732FC"/>
    <w:rsid w:val="00674749"/>
    <w:rsid w:val="00681C13"/>
    <w:rsid w:val="00683D26"/>
    <w:rsid w:val="006854A9"/>
    <w:rsid w:val="0069483E"/>
    <w:rsid w:val="00694FDC"/>
    <w:rsid w:val="00695CC8"/>
    <w:rsid w:val="006964B2"/>
    <w:rsid w:val="006A1BC2"/>
    <w:rsid w:val="006A5964"/>
    <w:rsid w:val="006B5AFF"/>
    <w:rsid w:val="006C254F"/>
    <w:rsid w:val="006C5AB7"/>
    <w:rsid w:val="006D03E3"/>
    <w:rsid w:val="006D15BC"/>
    <w:rsid w:val="006D19CC"/>
    <w:rsid w:val="006D60B9"/>
    <w:rsid w:val="006E10E8"/>
    <w:rsid w:val="006E2188"/>
    <w:rsid w:val="006E2713"/>
    <w:rsid w:val="00701544"/>
    <w:rsid w:val="0070413F"/>
    <w:rsid w:val="00707159"/>
    <w:rsid w:val="00707A34"/>
    <w:rsid w:val="00710E11"/>
    <w:rsid w:val="007154EB"/>
    <w:rsid w:val="007178BF"/>
    <w:rsid w:val="00724B0F"/>
    <w:rsid w:val="00725D41"/>
    <w:rsid w:val="00730867"/>
    <w:rsid w:val="00731D93"/>
    <w:rsid w:val="00735E41"/>
    <w:rsid w:val="00740160"/>
    <w:rsid w:val="007408D6"/>
    <w:rsid w:val="00743B88"/>
    <w:rsid w:val="00745A1D"/>
    <w:rsid w:val="00746765"/>
    <w:rsid w:val="00746AD1"/>
    <w:rsid w:val="00753B22"/>
    <w:rsid w:val="00753E1A"/>
    <w:rsid w:val="00757770"/>
    <w:rsid w:val="0076096C"/>
    <w:rsid w:val="00760C40"/>
    <w:rsid w:val="00761655"/>
    <w:rsid w:val="00761CCC"/>
    <w:rsid w:val="00763357"/>
    <w:rsid w:val="007645B8"/>
    <w:rsid w:val="007729E8"/>
    <w:rsid w:val="00775E77"/>
    <w:rsid w:val="007772D2"/>
    <w:rsid w:val="00777DAB"/>
    <w:rsid w:val="00780226"/>
    <w:rsid w:val="00780948"/>
    <w:rsid w:val="00786C70"/>
    <w:rsid w:val="00791B9E"/>
    <w:rsid w:val="007A24C5"/>
    <w:rsid w:val="007A37BF"/>
    <w:rsid w:val="007A764F"/>
    <w:rsid w:val="007B4741"/>
    <w:rsid w:val="007B6438"/>
    <w:rsid w:val="007B7656"/>
    <w:rsid w:val="007C659A"/>
    <w:rsid w:val="007D2943"/>
    <w:rsid w:val="007E4602"/>
    <w:rsid w:val="007F4E8F"/>
    <w:rsid w:val="007F5668"/>
    <w:rsid w:val="0080776F"/>
    <w:rsid w:val="00812999"/>
    <w:rsid w:val="00816A8C"/>
    <w:rsid w:val="00821036"/>
    <w:rsid w:val="00825C99"/>
    <w:rsid w:val="00826F29"/>
    <w:rsid w:val="00836B5F"/>
    <w:rsid w:val="00840E4A"/>
    <w:rsid w:val="00841062"/>
    <w:rsid w:val="00845D76"/>
    <w:rsid w:val="00845EB0"/>
    <w:rsid w:val="008474D9"/>
    <w:rsid w:val="00854256"/>
    <w:rsid w:val="00861F5B"/>
    <w:rsid w:val="00863C50"/>
    <w:rsid w:val="00875AC5"/>
    <w:rsid w:val="00880C62"/>
    <w:rsid w:val="00882453"/>
    <w:rsid w:val="0088600B"/>
    <w:rsid w:val="0089156C"/>
    <w:rsid w:val="00895F87"/>
    <w:rsid w:val="008A1167"/>
    <w:rsid w:val="008A20B0"/>
    <w:rsid w:val="008A5DEE"/>
    <w:rsid w:val="008A623F"/>
    <w:rsid w:val="008B071A"/>
    <w:rsid w:val="008B2505"/>
    <w:rsid w:val="008B304C"/>
    <w:rsid w:val="008B43D7"/>
    <w:rsid w:val="008B4DD6"/>
    <w:rsid w:val="008B79E7"/>
    <w:rsid w:val="008C27BC"/>
    <w:rsid w:val="008C2948"/>
    <w:rsid w:val="008D0D72"/>
    <w:rsid w:val="008D251A"/>
    <w:rsid w:val="008D622F"/>
    <w:rsid w:val="008D6762"/>
    <w:rsid w:val="008E17AC"/>
    <w:rsid w:val="00903A5A"/>
    <w:rsid w:val="0091032C"/>
    <w:rsid w:val="00910F21"/>
    <w:rsid w:val="00914840"/>
    <w:rsid w:val="00916C5B"/>
    <w:rsid w:val="00921D0E"/>
    <w:rsid w:val="009247F3"/>
    <w:rsid w:val="00931447"/>
    <w:rsid w:val="00932920"/>
    <w:rsid w:val="00937672"/>
    <w:rsid w:val="00952CFF"/>
    <w:rsid w:val="00957E08"/>
    <w:rsid w:val="00962E5F"/>
    <w:rsid w:val="0096609F"/>
    <w:rsid w:val="00966355"/>
    <w:rsid w:val="009677DA"/>
    <w:rsid w:val="00967FE5"/>
    <w:rsid w:val="00971AA9"/>
    <w:rsid w:val="00971B8C"/>
    <w:rsid w:val="00973DD3"/>
    <w:rsid w:val="00976DAA"/>
    <w:rsid w:val="00981741"/>
    <w:rsid w:val="009845A1"/>
    <w:rsid w:val="00984CA2"/>
    <w:rsid w:val="009852F6"/>
    <w:rsid w:val="00985900"/>
    <w:rsid w:val="009861EE"/>
    <w:rsid w:val="009862D3"/>
    <w:rsid w:val="009924FA"/>
    <w:rsid w:val="009B39CC"/>
    <w:rsid w:val="009D1FB3"/>
    <w:rsid w:val="009D6007"/>
    <w:rsid w:val="009E008D"/>
    <w:rsid w:val="009F19DD"/>
    <w:rsid w:val="009F3223"/>
    <w:rsid w:val="009F7C86"/>
    <w:rsid w:val="00A14183"/>
    <w:rsid w:val="00A15021"/>
    <w:rsid w:val="00A15442"/>
    <w:rsid w:val="00A173A2"/>
    <w:rsid w:val="00A17D66"/>
    <w:rsid w:val="00A210B9"/>
    <w:rsid w:val="00A34B3F"/>
    <w:rsid w:val="00A34C27"/>
    <w:rsid w:val="00A44617"/>
    <w:rsid w:val="00A4486F"/>
    <w:rsid w:val="00A5256F"/>
    <w:rsid w:val="00A53C4D"/>
    <w:rsid w:val="00A62BB6"/>
    <w:rsid w:val="00A63330"/>
    <w:rsid w:val="00A747F9"/>
    <w:rsid w:val="00A7719E"/>
    <w:rsid w:val="00A87231"/>
    <w:rsid w:val="00A91BCC"/>
    <w:rsid w:val="00A93B0E"/>
    <w:rsid w:val="00A9493A"/>
    <w:rsid w:val="00AB062A"/>
    <w:rsid w:val="00AB5810"/>
    <w:rsid w:val="00AC01ED"/>
    <w:rsid w:val="00AC12AC"/>
    <w:rsid w:val="00AC1DF9"/>
    <w:rsid w:val="00AC3259"/>
    <w:rsid w:val="00AC3852"/>
    <w:rsid w:val="00AC752A"/>
    <w:rsid w:val="00AD04AF"/>
    <w:rsid w:val="00AD07B6"/>
    <w:rsid w:val="00AD4161"/>
    <w:rsid w:val="00AD4317"/>
    <w:rsid w:val="00AD4F68"/>
    <w:rsid w:val="00AD619E"/>
    <w:rsid w:val="00AE0A80"/>
    <w:rsid w:val="00AE370F"/>
    <w:rsid w:val="00AF1A73"/>
    <w:rsid w:val="00AF69AD"/>
    <w:rsid w:val="00AF6DBC"/>
    <w:rsid w:val="00B01F9E"/>
    <w:rsid w:val="00B020AE"/>
    <w:rsid w:val="00B1414A"/>
    <w:rsid w:val="00B236E0"/>
    <w:rsid w:val="00B3057E"/>
    <w:rsid w:val="00B4034B"/>
    <w:rsid w:val="00B446BF"/>
    <w:rsid w:val="00B459FA"/>
    <w:rsid w:val="00B4704A"/>
    <w:rsid w:val="00B51AF3"/>
    <w:rsid w:val="00B526FA"/>
    <w:rsid w:val="00B52F0E"/>
    <w:rsid w:val="00B557E1"/>
    <w:rsid w:val="00B717FC"/>
    <w:rsid w:val="00B76D3C"/>
    <w:rsid w:val="00B82E7D"/>
    <w:rsid w:val="00B8526F"/>
    <w:rsid w:val="00B908C1"/>
    <w:rsid w:val="00BA3836"/>
    <w:rsid w:val="00BA6170"/>
    <w:rsid w:val="00BA617F"/>
    <w:rsid w:val="00BB002D"/>
    <w:rsid w:val="00BB0C33"/>
    <w:rsid w:val="00BB3727"/>
    <w:rsid w:val="00BC0D5C"/>
    <w:rsid w:val="00BC401F"/>
    <w:rsid w:val="00BC7370"/>
    <w:rsid w:val="00BD4A5D"/>
    <w:rsid w:val="00BE23A3"/>
    <w:rsid w:val="00BF2236"/>
    <w:rsid w:val="00BF4BAB"/>
    <w:rsid w:val="00BF4BD0"/>
    <w:rsid w:val="00C01E7C"/>
    <w:rsid w:val="00C04D24"/>
    <w:rsid w:val="00C05FC7"/>
    <w:rsid w:val="00C1041D"/>
    <w:rsid w:val="00C21857"/>
    <w:rsid w:val="00C23963"/>
    <w:rsid w:val="00C36313"/>
    <w:rsid w:val="00C4341B"/>
    <w:rsid w:val="00C43CE1"/>
    <w:rsid w:val="00C53B64"/>
    <w:rsid w:val="00C549B3"/>
    <w:rsid w:val="00C556FB"/>
    <w:rsid w:val="00C57558"/>
    <w:rsid w:val="00C63B8A"/>
    <w:rsid w:val="00C6568C"/>
    <w:rsid w:val="00C745F5"/>
    <w:rsid w:val="00C77538"/>
    <w:rsid w:val="00C806E4"/>
    <w:rsid w:val="00C839BF"/>
    <w:rsid w:val="00C843FB"/>
    <w:rsid w:val="00C91D67"/>
    <w:rsid w:val="00C94AA5"/>
    <w:rsid w:val="00C96D92"/>
    <w:rsid w:val="00CC3361"/>
    <w:rsid w:val="00CC61DD"/>
    <w:rsid w:val="00CC7250"/>
    <w:rsid w:val="00CD0ED7"/>
    <w:rsid w:val="00CD3764"/>
    <w:rsid w:val="00CD557F"/>
    <w:rsid w:val="00CD6F17"/>
    <w:rsid w:val="00CE2352"/>
    <w:rsid w:val="00CE3A90"/>
    <w:rsid w:val="00CE4F1C"/>
    <w:rsid w:val="00CE5E2D"/>
    <w:rsid w:val="00CE7867"/>
    <w:rsid w:val="00CF1C46"/>
    <w:rsid w:val="00CF4053"/>
    <w:rsid w:val="00CF4068"/>
    <w:rsid w:val="00CF44FD"/>
    <w:rsid w:val="00CF5036"/>
    <w:rsid w:val="00D1087A"/>
    <w:rsid w:val="00D1350A"/>
    <w:rsid w:val="00D13538"/>
    <w:rsid w:val="00D17B20"/>
    <w:rsid w:val="00D24A25"/>
    <w:rsid w:val="00D25CE8"/>
    <w:rsid w:val="00D302AA"/>
    <w:rsid w:val="00D345D6"/>
    <w:rsid w:val="00D34CF9"/>
    <w:rsid w:val="00D40194"/>
    <w:rsid w:val="00D407F7"/>
    <w:rsid w:val="00D42983"/>
    <w:rsid w:val="00D47253"/>
    <w:rsid w:val="00D50ED5"/>
    <w:rsid w:val="00D57410"/>
    <w:rsid w:val="00D6229C"/>
    <w:rsid w:val="00D626BD"/>
    <w:rsid w:val="00D66D2D"/>
    <w:rsid w:val="00D67FA0"/>
    <w:rsid w:val="00D72CA8"/>
    <w:rsid w:val="00D8296E"/>
    <w:rsid w:val="00D82DEC"/>
    <w:rsid w:val="00D84152"/>
    <w:rsid w:val="00D84EC6"/>
    <w:rsid w:val="00D84FC1"/>
    <w:rsid w:val="00D87227"/>
    <w:rsid w:val="00D925A0"/>
    <w:rsid w:val="00D92EA3"/>
    <w:rsid w:val="00D962E9"/>
    <w:rsid w:val="00D97F5D"/>
    <w:rsid w:val="00DA7182"/>
    <w:rsid w:val="00DB0171"/>
    <w:rsid w:val="00DB155C"/>
    <w:rsid w:val="00DC4D6F"/>
    <w:rsid w:val="00DE36D4"/>
    <w:rsid w:val="00DE39F4"/>
    <w:rsid w:val="00DF1F7A"/>
    <w:rsid w:val="00DF2353"/>
    <w:rsid w:val="00DF6B1E"/>
    <w:rsid w:val="00DF7B18"/>
    <w:rsid w:val="00E005EB"/>
    <w:rsid w:val="00E02464"/>
    <w:rsid w:val="00E05C09"/>
    <w:rsid w:val="00E071F9"/>
    <w:rsid w:val="00E11D9B"/>
    <w:rsid w:val="00E124C2"/>
    <w:rsid w:val="00E16C38"/>
    <w:rsid w:val="00E212DF"/>
    <w:rsid w:val="00E257E0"/>
    <w:rsid w:val="00E259BD"/>
    <w:rsid w:val="00E37333"/>
    <w:rsid w:val="00E440D8"/>
    <w:rsid w:val="00E44D1B"/>
    <w:rsid w:val="00E45EB3"/>
    <w:rsid w:val="00E4623D"/>
    <w:rsid w:val="00E46D08"/>
    <w:rsid w:val="00E471D4"/>
    <w:rsid w:val="00E512AB"/>
    <w:rsid w:val="00E51364"/>
    <w:rsid w:val="00E538B9"/>
    <w:rsid w:val="00E559FC"/>
    <w:rsid w:val="00E728BC"/>
    <w:rsid w:val="00E74B5D"/>
    <w:rsid w:val="00E80115"/>
    <w:rsid w:val="00E8186C"/>
    <w:rsid w:val="00E91C1F"/>
    <w:rsid w:val="00E93D6B"/>
    <w:rsid w:val="00EA2C29"/>
    <w:rsid w:val="00EA6A03"/>
    <w:rsid w:val="00EA7CE7"/>
    <w:rsid w:val="00EB1123"/>
    <w:rsid w:val="00EB44EC"/>
    <w:rsid w:val="00EB666C"/>
    <w:rsid w:val="00EB7AA1"/>
    <w:rsid w:val="00EB7F73"/>
    <w:rsid w:val="00EC4D57"/>
    <w:rsid w:val="00ED14EB"/>
    <w:rsid w:val="00ED18C9"/>
    <w:rsid w:val="00ED2198"/>
    <w:rsid w:val="00EE0692"/>
    <w:rsid w:val="00EF27B9"/>
    <w:rsid w:val="00F06A16"/>
    <w:rsid w:val="00F07461"/>
    <w:rsid w:val="00F1281F"/>
    <w:rsid w:val="00F136AB"/>
    <w:rsid w:val="00F14D10"/>
    <w:rsid w:val="00F15C9E"/>
    <w:rsid w:val="00F23A1D"/>
    <w:rsid w:val="00F2570F"/>
    <w:rsid w:val="00F31A6F"/>
    <w:rsid w:val="00F36BE7"/>
    <w:rsid w:val="00F42035"/>
    <w:rsid w:val="00F42BE1"/>
    <w:rsid w:val="00F445C5"/>
    <w:rsid w:val="00F47D58"/>
    <w:rsid w:val="00F5022E"/>
    <w:rsid w:val="00F50741"/>
    <w:rsid w:val="00F52EB7"/>
    <w:rsid w:val="00F54C32"/>
    <w:rsid w:val="00F5774B"/>
    <w:rsid w:val="00F63B0E"/>
    <w:rsid w:val="00F65E9A"/>
    <w:rsid w:val="00F72D56"/>
    <w:rsid w:val="00F76079"/>
    <w:rsid w:val="00F817D1"/>
    <w:rsid w:val="00F868E8"/>
    <w:rsid w:val="00F960C6"/>
    <w:rsid w:val="00F973D1"/>
    <w:rsid w:val="00F97525"/>
    <w:rsid w:val="00F97825"/>
    <w:rsid w:val="00FA177D"/>
    <w:rsid w:val="00FA6475"/>
    <w:rsid w:val="00FA6F87"/>
    <w:rsid w:val="00FB08AA"/>
    <w:rsid w:val="00FB6C65"/>
    <w:rsid w:val="00FC0920"/>
    <w:rsid w:val="00FD0AEF"/>
    <w:rsid w:val="00FD5327"/>
    <w:rsid w:val="00FD7837"/>
    <w:rsid w:val="00FF05DD"/>
    <w:rsid w:val="00FF1C06"/>
    <w:rsid w:val="00FF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DDDEA1"/>
  <w15:docId w15:val="{0B71E393-3BE7-4A95-BC50-57FD7EE8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Times New Roman" w:hAnsi="Times New Roman"/>
    </w:rPr>
  </w:style>
  <w:style w:type="character" w:customStyle="1" w:styleId="WW8Num4z0">
    <w:name w:val="WW8Num4z0"/>
    <w:rPr>
      <w:rFonts w:ascii="Times New Roman" w:hAnsi="Times New Roman"/>
    </w:rPr>
  </w:style>
  <w:style w:type="character" w:customStyle="1" w:styleId="WW8Num5z0">
    <w:name w:val="WW8Num5z0"/>
    <w:rPr>
      <w:rFonts w:ascii="Times New Roman" w:hAnsi="Times New Roman"/>
    </w:rPr>
  </w:style>
  <w:style w:type="character" w:customStyle="1" w:styleId="Absatz-Standardschriftart">
    <w:name w:val="Absatz-Standardschriftart"/>
  </w:style>
  <w:style w:type="character" w:customStyle="1" w:styleId="WW8Num1z0">
    <w:name w:val="WW8Num1z0"/>
    <w:rPr>
      <w:rFonts w:ascii="Times New Roman" w:hAnsi="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Times New Roman" w:hAnsi="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10z0">
    <w:name w:val="WW8Num10z0"/>
    <w:rPr>
      <w:rFonts w:ascii="Times New Roman" w:hAnsi="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Times New Roman" w:hAnsi="Times New Roman"/>
    </w:rPr>
  </w:style>
  <w:style w:type="character" w:customStyle="1" w:styleId="WW8Num13z0">
    <w:name w:val="WW8Num13z0"/>
    <w:rPr>
      <w:rFonts w:ascii="Times New Roman" w:hAnsi="Times New Roman"/>
    </w:rPr>
  </w:style>
  <w:style w:type="character" w:customStyle="1" w:styleId="WW8Num14z0">
    <w:name w:val="WW8Num14z0"/>
    <w:rPr>
      <w:rFonts w:ascii="Times New Roman" w:hAnsi="Times New Roman"/>
    </w:rPr>
  </w:style>
  <w:style w:type="character" w:customStyle="1" w:styleId="WW8Num15z0">
    <w:name w:val="WW8Num15z0"/>
    <w:rPr>
      <w:rFonts w:ascii="Times New Roman" w:hAnsi="Times New Roman"/>
    </w:rPr>
  </w:style>
  <w:style w:type="character" w:customStyle="1" w:styleId="WW-DefaultParagraphFont">
    <w:name w:val="WW-Default Paragraph Font"/>
  </w:style>
  <w:style w:type="character" w:customStyle="1" w:styleId="HeaderChar">
    <w:name w:val="Header Char"/>
    <w:rPr>
      <w:rFonts w:cs="Times New Roman"/>
      <w:sz w:val="24"/>
      <w:szCs w:val="24"/>
    </w:rPr>
  </w:style>
  <w:style w:type="character" w:customStyle="1" w:styleId="FooterChar">
    <w:name w:val="Footer Char"/>
    <w:rPr>
      <w:rFonts w:cs="Times New Roman"/>
      <w:sz w:val="24"/>
      <w:szCs w:val="24"/>
    </w:rPr>
  </w:style>
  <w:style w:type="character" w:styleId="PageNumber">
    <w:name w:val="page number"/>
    <w:rPr>
      <w:rFonts w:cs="Times New Roman"/>
    </w:rPr>
  </w:style>
  <w:style w:type="character" w:customStyle="1" w:styleId="BalloonTextChar">
    <w:name w:val="Balloon Text Char"/>
    <w:rPr>
      <w:rFonts w:cs="Times New Roman"/>
      <w:sz w:val="2"/>
    </w:rPr>
  </w:style>
  <w:style w:type="character" w:customStyle="1" w:styleId="DocumentMapChar">
    <w:name w:val="Document Map Char"/>
    <w:rPr>
      <w:rFonts w:cs="Times New Roman"/>
      <w:sz w:val="2"/>
    </w:rPr>
  </w:style>
  <w:style w:type="character" w:styleId="CommentReference">
    <w:name w:val="annotation reference"/>
    <w:rPr>
      <w:rFonts w:cs="Times New Roman"/>
      <w:sz w:val="16"/>
      <w:szCs w:val="16"/>
    </w:rPr>
  </w:style>
  <w:style w:type="character" w:customStyle="1" w:styleId="CommentTextChar">
    <w:name w:val="Comment Text Char"/>
    <w:rPr>
      <w:rFonts w:cs="Times New Roman"/>
      <w:sz w:val="20"/>
      <w:szCs w:val="20"/>
    </w:rPr>
  </w:style>
  <w:style w:type="character" w:customStyle="1" w:styleId="CommentSubjectChar">
    <w:name w:val="Comment Subject Char"/>
    <w:rPr>
      <w:rFonts w:cs="Times New Roman"/>
      <w:b/>
      <w:bCs/>
      <w:sz w:val="20"/>
      <w:szCs w:val="20"/>
    </w:rPr>
  </w:style>
  <w:style w:type="character" w:customStyle="1" w:styleId="PlainTextChar">
    <w:name w:val="Plain Text Char"/>
    <w:rPr>
      <w:rFonts w:ascii="Consolas" w:hAnsi="Consolas"/>
      <w:sz w:val="21"/>
      <w:lang w:val="en-GB"/>
    </w:rPr>
  </w:style>
  <w:style w:type="character" w:customStyle="1" w:styleId="PlainTextChar1">
    <w:name w:val="Plain Text Char1"/>
    <w:rPr>
      <w:rFonts w:ascii="Courier New" w:hAnsi="Courier New" w:cs="Courier New"/>
      <w:sz w:val="20"/>
      <w:szCs w:val="20"/>
    </w:rPr>
  </w:style>
  <w:style w:type="character" w:styleId="Hyperlink">
    <w:name w:val="Hyperlink"/>
    <w:rPr>
      <w:rFonts w:cs="Times New Roman"/>
      <w:color w:val="0000FF"/>
      <w:u w:val="single"/>
    </w:rPr>
  </w:style>
  <w:style w:type="character" w:styleId="Strong">
    <w:name w:val="Strong"/>
    <w:qFormat/>
    <w:rPr>
      <w:rFonts w:cs="Times New Roman"/>
      <w:b/>
      <w:bCs/>
    </w:rPr>
  </w:style>
  <w:style w:type="character" w:customStyle="1" w:styleId="FootnoteTextChar">
    <w:name w:val="Footnote Text Char"/>
    <w:rPr>
      <w:rFonts w:cs="Times New Roman"/>
      <w:sz w:val="20"/>
      <w:szCs w:val="20"/>
    </w:rPr>
  </w:style>
  <w:style w:type="character" w:customStyle="1" w:styleId="FootnoteCharacters">
    <w:name w:val="Footnote Characters"/>
    <w:rPr>
      <w:rFonts w:cs="Times New Roman"/>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rPr>
      <w:lang w:val="x-none"/>
    </w:rPr>
  </w:style>
  <w:style w:type="paragraph" w:styleId="Footer">
    <w:name w:val="footer"/>
    <w:basedOn w:val="Normal"/>
    <w:pPr>
      <w:tabs>
        <w:tab w:val="center" w:pos="4320"/>
        <w:tab w:val="right" w:pos="8640"/>
      </w:tabs>
    </w:pPr>
    <w:rPr>
      <w:lang w:val="x-none"/>
    </w:rPr>
  </w:style>
  <w:style w:type="paragraph" w:styleId="BalloonText">
    <w:name w:val="Balloon Text"/>
    <w:basedOn w:val="Normal"/>
    <w:rPr>
      <w:sz w:val="2"/>
      <w:szCs w:val="20"/>
      <w:lang w:val="x-none"/>
    </w:rPr>
  </w:style>
  <w:style w:type="paragraph" w:styleId="DocumentMap">
    <w:name w:val="Document Map"/>
    <w:basedOn w:val="Normal"/>
    <w:pPr>
      <w:shd w:val="clear" w:color="auto" w:fill="000080"/>
    </w:pPr>
    <w:rPr>
      <w:sz w:val="2"/>
      <w:szCs w:val="20"/>
      <w:lang w:val="x-none"/>
    </w:rPr>
  </w:style>
  <w:style w:type="paragraph" w:styleId="CommentText">
    <w:name w:val="annotation text"/>
    <w:basedOn w:val="Normal"/>
    <w:rPr>
      <w:sz w:val="20"/>
      <w:szCs w:val="20"/>
      <w:lang w:val="x-none"/>
    </w:rPr>
  </w:style>
  <w:style w:type="paragraph" w:styleId="CommentSubject">
    <w:name w:val="annotation subject"/>
    <w:basedOn w:val="CommentText"/>
    <w:next w:val="CommentText"/>
    <w:rPr>
      <w:b/>
      <w:bCs/>
    </w:rPr>
  </w:style>
  <w:style w:type="paragraph" w:styleId="PlainText">
    <w:name w:val="Plain Text"/>
    <w:basedOn w:val="Normal"/>
    <w:rPr>
      <w:rFonts w:ascii="Courier New" w:hAnsi="Courier New"/>
      <w:sz w:val="20"/>
      <w:szCs w:val="20"/>
      <w:lang w:val="x-none"/>
    </w:rPr>
  </w:style>
  <w:style w:type="paragraph" w:customStyle="1" w:styleId="IDeAFooterAddress">
    <w:name w:val="IDeA Footer Address"/>
    <w:basedOn w:val="Normal"/>
    <w:rPr>
      <w:rFonts w:ascii="Frutiger 55 Roman" w:hAnsi="Frutiger 55 Roman"/>
      <w:sz w:val="16"/>
    </w:rPr>
  </w:style>
  <w:style w:type="paragraph" w:customStyle="1" w:styleId="IDeAFooterRegistered">
    <w:name w:val="IDeA Footer Registered"/>
    <w:basedOn w:val="Normal"/>
    <w:pPr>
      <w:spacing w:before="60"/>
    </w:pPr>
    <w:rPr>
      <w:rFonts w:ascii="Frutiger 55 Roman" w:hAnsi="Frutiger 55 Roman"/>
      <w:sz w:val="12"/>
    </w:rPr>
  </w:style>
  <w:style w:type="paragraph" w:styleId="FootnoteText">
    <w:name w:val="footnote text"/>
    <w:basedOn w:val="Normal"/>
    <w:rPr>
      <w:sz w:val="20"/>
      <w:szCs w:val="20"/>
      <w:lang w:val="x-none"/>
    </w:rPr>
  </w:style>
  <w:style w:type="paragraph" w:customStyle="1" w:styleId="Normal1">
    <w:name w:val="Normal1"/>
    <w:basedOn w:val="Normal"/>
    <w:pPr>
      <w:spacing w:before="100" w:after="100"/>
    </w:pPr>
    <w:rPr>
      <w:rFonts w:ascii="Arial" w:hAnsi="Arial" w:cs="Arial"/>
      <w:color w:val="000000"/>
    </w:rPr>
  </w:style>
  <w:style w:type="paragraph" w:styleId="ListParagraph">
    <w:name w:val="List Paragraph"/>
    <w:basedOn w:val="Normal"/>
    <w:uiPriority w:val="34"/>
    <w:qFormat/>
    <w:pPr>
      <w:ind w:left="720"/>
    </w:pPr>
  </w:style>
  <w:style w:type="paragraph" w:customStyle="1" w:styleId="IDeASalutation">
    <w:name w:val="IDeA Salutation"/>
    <w:basedOn w:val="Normal"/>
    <w:next w:val="Normal"/>
    <w:pPr>
      <w:spacing w:before="360" w:after="120"/>
    </w:pPr>
    <w:rPr>
      <w:rFonts w:ascii="Frutiger 45 Light" w:hAnsi="Frutiger 45 Light"/>
      <w:sz w:val="22"/>
    </w:r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semiHidden/>
    <w:unhideWhenUsed/>
    <w:rsid w:val="006732FC"/>
  </w:style>
  <w:style w:type="paragraph" w:styleId="Revision">
    <w:name w:val="Revision"/>
    <w:hidden/>
    <w:uiPriority w:val="99"/>
    <w:semiHidden/>
    <w:rsid w:val="004B215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45320">
      <w:bodyDiv w:val="1"/>
      <w:marLeft w:val="0"/>
      <w:marRight w:val="0"/>
      <w:marTop w:val="0"/>
      <w:marBottom w:val="0"/>
      <w:divBdr>
        <w:top w:val="none" w:sz="0" w:space="0" w:color="auto"/>
        <w:left w:val="none" w:sz="0" w:space="0" w:color="auto"/>
        <w:bottom w:val="none" w:sz="0" w:space="0" w:color="auto"/>
        <w:right w:val="none" w:sz="0" w:space="0" w:color="auto"/>
      </w:divBdr>
      <w:divsChild>
        <w:div w:id="709455236">
          <w:marLeft w:val="547"/>
          <w:marRight w:val="0"/>
          <w:marTop w:val="240"/>
          <w:marBottom w:val="120"/>
          <w:divBdr>
            <w:top w:val="none" w:sz="0" w:space="0" w:color="auto"/>
            <w:left w:val="none" w:sz="0" w:space="0" w:color="auto"/>
            <w:bottom w:val="none" w:sz="0" w:space="0" w:color="auto"/>
            <w:right w:val="none" w:sz="0" w:space="0" w:color="auto"/>
          </w:divBdr>
        </w:div>
        <w:div w:id="801581070">
          <w:marLeft w:val="547"/>
          <w:marRight w:val="0"/>
          <w:marTop w:val="240"/>
          <w:marBottom w:val="120"/>
          <w:divBdr>
            <w:top w:val="none" w:sz="0" w:space="0" w:color="auto"/>
            <w:left w:val="none" w:sz="0" w:space="0" w:color="auto"/>
            <w:bottom w:val="none" w:sz="0" w:space="0" w:color="auto"/>
            <w:right w:val="none" w:sz="0" w:space="0" w:color="auto"/>
          </w:divBdr>
        </w:div>
        <w:div w:id="809709037">
          <w:marLeft w:val="547"/>
          <w:marRight w:val="0"/>
          <w:marTop w:val="240"/>
          <w:marBottom w:val="120"/>
          <w:divBdr>
            <w:top w:val="none" w:sz="0" w:space="0" w:color="auto"/>
            <w:left w:val="none" w:sz="0" w:space="0" w:color="auto"/>
            <w:bottom w:val="none" w:sz="0" w:space="0" w:color="auto"/>
            <w:right w:val="none" w:sz="0" w:space="0" w:color="auto"/>
          </w:divBdr>
        </w:div>
        <w:div w:id="1255478801">
          <w:marLeft w:val="547"/>
          <w:marRight w:val="0"/>
          <w:marTop w:val="240"/>
          <w:marBottom w:val="120"/>
          <w:divBdr>
            <w:top w:val="none" w:sz="0" w:space="0" w:color="auto"/>
            <w:left w:val="none" w:sz="0" w:space="0" w:color="auto"/>
            <w:bottom w:val="none" w:sz="0" w:space="0" w:color="auto"/>
            <w:right w:val="none" w:sz="0" w:space="0" w:color="auto"/>
          </w:divBdr>
        </w:div>
        <w:div w:id="1542088283">
          <w:marLeft w:val="547"/>
          <w:marRight w:val="0"/>
          <w:marTop w:val="240"/>
          <w:marBottom w:val="120"/>
          <w:divBdr>
            <w:top w:val="none" w:sz="0" w:space="0" w:color="auto"/>
            <w:left w:val="none" w:sz="0" w:space="0" w:color="auto"/>
            <w:bottom w:val="none" w:sz="0" w:space="0" w:color="auto"/>
            <w:right w:val="none" w:sz="0" w:space="0" w:color="auto"/>
          </w:divBdr>
        </w:div>
        <w:div w:id="1940721386">
          <w:marLeft w:val="547"/>
          <w:marRight w:val="0"/>
          <w:marTop w:val="240"/>
          <w:marBottom w:val="120"/>
          <w:divBdr>
            <w:top w:val="none" w:sz="0" w:space="0" w:color="auto"/>
            <w:left w:val="none" w:sz="0" w:space="0" w:color="auto"/>
            <w:bottom w:val="none" w:sz="0" w:space="0" w:color="auto"/>
            <w:right w:val="none" w:sz="0" w:space="0" w:color="auto"/>
          </w:divBdr>
        </w:div>
      </w:divsChild>
    </w:div>
    <w:div w:id="1178618115">
      <w:bodyDiv w:val="1"/>
      <w:marLeft w:val="0"/>
      <w:marRight w:val="0"/>
      <w:marTop w:val="0"/>
      <w:marBottom w:val="0"/>
      <w:divBdr>
        <w:top w:val="none" w:sz="0" w:space="0" w:color="auto"/>
        <w:left w:val="none" w:sz="0" w:space="0" w:color="auto"/>
        <w:bottom w:val="none" w:sz="0" w:space="0" w:color="auto"/>
        <w:right w:val="none" w:sz="0" w:space="0" w:color="auto"/>
      </w:divBdr>
      <w:divsChild>
        <w:div w:id="4135652">
          <w:marLeft w:val="806"/>
          <w:marRight w:val="0"/>
          <w:marTop w:val="360"/>
          <w:marBottom w:val="0"/>
          <w:divBdr>
            <w:top w:val="none" w:sz="0" w:space="0" w:color="auto"/>
            <w:left w:val="none" w:sz="0" w:space="0" w:color="auto"/>
            <w:bottom w:val="none" w:sz="0" w:space="0" w:color="auto"/>
            <w:right w:val="none" w:sz="0" w:space="0" w:color="auto"/>
          </w:divBdr>
        </w:div>
        <w:div w:id="438185976">
          <w:marLeft w:val="806"/>
          <w:marRight w:val="0"/>
          <w:marTop w:val="360"/>
          <w:marBottom w:val="0"/>
          <w:divBdr>
            <w:top w:val="none" w:sz="0" w:space="0" w:color="auto"/>
            <w:left w:val="none" w:sz="0" w:space="0" w:color="auto"/>
            <w:bottom w:val="none" w:sz="0" w:space="0" w:color="auto"/>
            <w:right w:val="none" w:sz="0" w:space="0" w:color="auto"/>
          </w:divBdr>
        </w:div>
        <w:div w:id="573272775">
          <w:marLeft w:val="806"/>
          <w:marRight w:val="0"/>
          <w:marTop w:val="360"/>
          <w:marBottom w:val="0"/>
          <w:divBdr>
            <w:top w:val="none" w:sz="0" w:space="0" w:color="auto"/>
            <w:left w:val="none" w:sz="0" w:space="0" w:color="auto"/>
            <w:bottom w:val="none" w:sz="0" w:space="0" w:color="auto"/>
            <w:right w:val="none" w:sz="0" w:space="0" w:color="auto"/>
          </w:divBdr>
        </w:div>
        <w:div w:id="942876949">
          <w:marLeft w:val="806"/>
          <w:marRight w:val="0"/>
          <w:marTop w:val="360"/>
          <w:marBottom w:val="0"/>
          <w:divBdr>
            <w:top w:val="none" w:sz="0" w:space="0" w:color="auto"/>
            <w:left w:val="none" w:sz="0" w:space="0" w:color="auto"/>
            <w:bottom w:val="none" w:sz="0" w:space="0" w:color="auto"/>
            <w:right w:val="none" w:sz="0" w:space="0" w:color="auto"/>
          </w:divBdr>
        </w:div>
        <w:div w:id="1196040621">
          <w:marLeft w:val="806"/>
          <w:marRight w:val="0"/>
          <w:marTop w:val="360"/>
          <w:marBottom w:val="0"/>
          <w:divBdr>
            <w:top w:val="none" w:sz="0" w:space="0" w:color="auto"/>
            <w:left w:val="none" w:sz="0" w:space="0" w:color="auto"/>
            <w:bottom w:val="none" w:sz="0" w:space="0" w:color="auto"/>
            <w:right w:val="none" w:sz="0" w:space="0" w:color="auto"/>
          </w:divBdr>
        </w:div>
        <w:div w:id="1357543014">
          <w:marLeft w:val="806"/>
          <w:marRight w:val="0"/>
          <w:marTop w:val="360"/>
          <w:marBottom w:val="0"/>
          <w:divBdr>
            <w:top w:val="none" w:sz="0" w:space="0" w:color="auto"/>
            <w:left w:val="none" w:sz="0" w:space="0" w:color="auto"/>
            <w:bottom w:val="none" w:sz="0" w:space="0" w:color="auto"/>
            <w:right w:val="none" w:sz="0" w:space="0" w:color="auto"/>
          </w:divBdr>
        </w:div>
        <w:div w:id="1623076601">
          <w:marLeft w:val="806"/>
          <w:marRight w:val="0"/>
          <w:marTop w:val="360"/>
          <w:marBottom w:val="0"/>
          <w:divBdr>
            <w:top w:val="none" w:sz="0" w:space="0" w:color="auto"/>
            <w:left w:val="none" w:sz="0" w:space="0" w:color="auto"/>
            <w:bottom w:val="none" w:sz="0" w:space="0" w:color="auto"/>
            <w:right w:val="none" w:sz="0" w:space="0" w:color="auto"/>
          </w:divBdr>
        </w:div>
      </w:divsChild>
    </w:div>
    <w:div w:id="1766341114">
      <w:bodyDiv w:val="1"/>
      <w:marLeft w:val="0"/>
      <w:marRight w:val="0"/>
      <w:marTop w:val="0"/>
      <w:marBottom w:val="0"/>
      <w:divBdr>
        <w:top w:val="none" w:sz="0" w:space="0" w:color="auto"/>
        <w:left w:val="none" w:sz="0" w:space="0" w:color="auto"/>
        <w:bottom w:val="none" w:sz="0" w:space="0" w:color="auto"/>
        <w:right w:val="none" w:sz="0" w:space="0" w:color="auto"/>
      </w:divBdr>
      <w:divsChild>
        <w:div w:id="1660425332">
          <w:marLeft w:val="547"/>
          <w:marRight w:val="0"/>
          <w:marTop w:val="120"/>
          <w:marBottom w:val="120"/>
          <w:divBdr>
            <w:top w:val="none" w:sz="0" w:space="0" w:color="auto"/>
            <w:left w:val="none" w:sz="0" w:space="0" w:color="auto"/>
            <w:bottom w:val="none" w:sz="0" w:space="0" w:color="auto"/>
            <w:right w:val="none" w:sz="0" w:space="0" w:color="auto"/>
          </w:divBdr>
        </w:div>
        <w:div w:id="1783107775">
          <w:marLeft w:val="547"/>
          <w:marRight w:val="0"/>
          <w:marTop w:val="120"/>
          <w:marBottom w:val="120"/>
          <w:divBdr>
            <w:top w:val="none" w:sz="0" w:space="0" w:color="auto"/>
            <w:left w:val="none" w:sz="0" w:space="0" w:color="auto"/>
            <w:bottom w:val="none" w:sz="0" w:space="0" w:color="auto"/>
            <w:right w:val="none" w:sz="0" w:space="0" w:color="auto"/>
          </w:divBdr>
        </w:div>
        <w:div w:id="1928534253">
          <w:marLeft w:val="547"/>
          <w:marRight w:val="0"/>
          <w:marTop w:val="120"/>
          <w:marBottom w:val="120"/>
          <w:divBdr>
            <w:top w:val="none" w:sz="0" w:space="0" w:color="auto"/>
            <w:left w:val="none" w:sz="0" w:space="0" w:color="auto"/>
            <w:bottom w:val="none" w:sz="0" w:space="0" w:color="auto"/>
            <w:right w:val="none" w:sz="0" w:space="0" w:color="auto"/>
          </w:divBdr>
        </w:div>
      </w:divsChild>
    </w:div>
    <w:div w:id="1793087825">
      <w:bodyDiv w:val="1"/>
      <w:marLeft w:val="0"/>
      <w:marRight w:val="0"/>
      <w:marTop w:val="0"/>
      <w:marBottom w:val="0"/>
      <w:divBdr>
        <w:top w:val="none" w:sz="0" w:space="0" w:color="auto"/>
        <w:left w:val="none" w:sz="0" w:space="0" w:color="auto"/>
        <w:bottom w:val="none" w:sz="0" w:space="0" w:color="auto"/>
        <w:right w:val="none" w:sz="0" w:space="0" w:color="auto"/>
      </w:divBdr>
      <w:divsChild>
        <w:div w:id="385960171">
          <w:marLeft w:val="547"/>
          <w:marRight w:val="0"/>
          <w:marTop w:val="202"/>
          <w:marBottom w:val="0"/>
          <w:divBdr>
            <w:top w:val="none" w:sz="0" w:space="0" w:color="auto"/>
            <w:left w:val="none" w:sz="0" w:space="0" w:color="auto"/>
            <w:bottom w:val="none" w:sz="0" w:space="0" w:color="auto"/>
            <w:right w:val="none" w:sz="0" w:space="0" w:color="auto"/>
          </w:divBdr>
        </w:div>
        <w:div w:id="617642727">
          <w:marLeft w:val="547"/>
          <w:marRight w:val="0"/>
          <w:marTop w:val="202"/>
          <w:marBottom w:val="0"/>
          <w:divBdr>
            <w:top w:val="none" w:sz="0" w:space="0" w:color="auto"/>
            <w:left w:val="none" w:sz="0" w:space="0" w:color="auto"/>
            <w:bottom w:val="none" w:sz="0" w:space="0" w:color="auto"/>
            <w:right w:val="none" w:sz="0" w:space="0" w:color="auto"/>
          </w:divBdr>
        </w:div>
        <w:div w:id="924850274">
          <w:marLeft w:val="547"/>
          <w:marRight w:val="0"/>
          <w:marTop w:val="202"/>
          <w:marBottom w:val="0"/>
          <w:divBdr>
            <w:top w:val="none" w:sz="0" w:space="0" w:color="auto"/>
            <w:left w:val="none" w:sz="0" w:space="0" w:color="auto"/>
            <w:bottom w:val="none" w:sz="0" w:space="0" w:color="auto"/>
            <w:right w:val="none" w:sz="0" w:space="0" w:color="auto"/>
          </w:divBdr>
        </w:div>
        <w:div w:id="950740397">
          <w:marLeft w:val="547"/>
          <w:marRight w:val="0"/>
          <w:marTop w:val="202"/>
          <w:marBottom w:val="0"/>
          <w:divBdr>
            <w:top w:val="none" w:sz="0" w:space="0" w:color="auto"/>
            <w:left w:val="none" w:sz="0" w:space="0" w:color="auto"/>
            <w:bottom w:val="none" w:sz="0" w:space="0" w:color="auto"/>
            <w:right w:val="none" w:sz="0" w:space="0" w:color="auto"/>
          </w:divBdr>
        </w:div>
      </w:divsChild>
    </w:div>
    <w:div w:id="2055037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ct:contentTypeSchema xmlns:ct="http://schemas.microsoft.com/office/2006/metadata/contentType" xmlns:ma="http://schemas.microsoft.com/office/2006/metadata/properties/metaAttributes" ct:_="" ma:_="" ma:contentTypeName="Document" ma:contentTypeID="0x010100A569DF459B42484DA7002DCC074526E0" ma:contentTypeVersion="11" ma:contentTypeDescription="Create a new document." ma:contentTypeScope="" ma:versionID="20a4eccb4bd6f1fe51b37533ebd6ca45">
  <xsd:schema xmlns:xsd="http://www.w3.org/2001/XMLSchema" xmlns:xs="http://www.w3.org/2001/XMLSchema" xmlns:p="http://schemas.microsoft.com/office/2006/metadata/properties" xmlns:ns3="265a8438-273c-45ee-a2d9-e9d88c45e8a7" xmlns:ns4="71356e12-7b1f-4493-9c09-1baaaef54563" targetNamespace="http://schemas.microsoft.com/office/2006/metadata/properties" ma:root="true" ma:fieldsID="a06f809bbb3bc02d64d5fa0b1d3c023f" ns3:_="" ns4:_="">
    <xsd:import namespace="265a8438-273c-45ee-a2d9-e9d88c45e8a7"/>
    <xsd:import namespace="71356e12-7b1f-4493-9c09-1baaaef545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8438-273c-45ee-a2d9-e9d88c45e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356e12-7b1f-4493-9c09-1baaaef54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E2BA-E189-4FB3-896A-92DA6574A9C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54458C-3B0E-4FC4-AA0A-69800BB6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a8438-273c-45ee-a2d9-e9d88c45e8a7"/>
    <ds:schemaRef ds:uri="71356e12-7b1f-4493-9c09-1baaaef5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4E5A1-0AD9-4431-9D97-BF5161C7A04E}">
  <ds:schemaRefs>
    <ds:schemaRef ds:uri="http://schemas.microsoft.com/sharepoint/v3/contenttype/forms"/>
  </ds:schemaRefs>
</ds:datastoreItem>
</file>

<file path=customXml/itemProps4.xml><?xml version="1.0" encoding="utf-8"?>
<ds:datastoreItem xmlns:ds="http://schemas.openxmlformats.org/officeDocument/2006/customXml" ds:itemID="{7EFB7D8B-0B28-4680-BA4B-969A83A8D0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AE4DC78-9E76-40C9-8371-5ED92135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3640899B</Template>
  <TotalTime>0</TotalTime>
  <Pages>11</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Diversity Peer Challenge Draft Report</vt:lpstr>
    </vt:vector>
  </TitlesOfParts>
  <Company>LGA</Company>
  <LinksUpToDate>false</LinksUpToDate>
  <CharactersWithSpaces>23010</CharactersWithSpaces>
  <SharedDoc>false</SharedDoc>
  <HLinks>
    <vt:vector size="30" baseType="variant">
      <vt:variant>
        <vt:i4>3932189</vt:i4>
      </vt:variant>
      <vt:variant>
        <vt:i4>0</vt:i4>
      </vt:variant>
      <vt:variant>
        <vt:i4>0</vt:i4>
      </vt:variant>
      <vt:variant>
        <vt:i4>5</vt:i4>
      </vt:variant>
      <vt:variant>
        <vt:lpwstr>mailto:helen.murray@local.gov.uk</vt:lpwstr>
      </vt:variant>
      <vt:variant>
        <vt:lpwstr/>
      </vt:variant>
      <vt:variant>
        <vt:i4>196698</vt:i4>
      </vt:variant>
      <vt:variant>
        <vt:i4>12</vt:i4>
      </vt:variant>
      <vt:variant>
        <vt:i4>0</vt:i4>
      </vt:variant>
      <vt:variant>
        <vt:i4>5</vt:i4>
      </vt:variant>
      <vt:variant>
        <vt:lpwstr>http://www.local.gov.uk/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Peer Challenge Draft Report</dc:title>
  <dc:creator>GillianE</dc:creator>
  <cp:lastModifiedBy>Rajpreet Khera</cp:lastModifiedBy>
  <cp:revision>2</cp:revision>
  <cp:lastPrinted>2020-07-02T15:16:00Z</cp:lastPrinted>
  <dcterms:created xsi:type="dcterms:W3CDTF">2020-08-06T08:09:00Z</dcterms:created>
  <dcterms:modified xsi:type="dcterms:W3CDTF">2020-08-06T08:09:00Z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d3e1335e-b937-49d8-894b-a55b1383ffa7</vt:lpwstr>
  </property>
  <property fmtid="{D5CDD505-2E9C-101B-9397-08002B2CF9AE}" pid="3" name="bjSaver">
    <vt:lpwstr>EUoycV7/bYDwSinKd6IURC6k2E/czhCW</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ContentTypeId">
    <vt:lpwstr>0x010100A569DF459B42484DA7002DCC074526E0</vt:lpwstr>
  </property>
</Properties>
</file>